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E0DC" w14:textId="0D114151" w:rsidR="00E47D5B" w:rsidRPr="008C692A" w:rsidRDefault="00E47D5B" w:rsidP="00E47D5B">
      <w:pPr>
        <w:spacing w:after="0" w:line="360" w:lineRule="auto"/>
        <w:ind w:left="1416"/>
        <w:jc w:val="right"/>
        <w:rPr>
          <w:rFonts w:cstheme="minorHAnsi"/>
          <w:b/>
          <w:i/>
        </w:rPr>
      </w:pPr>
      <w:r w:rsidRPr="008C692A">
        <w:rPr>
          <w:rFonts w:cstheme="minorHAnsi"/>
        </w:rPr>
        <w:t xml:space="preserve">Gdańsk, dnia </w:t>
      </w:r>
      <w:r w:rsidR="00F9240B">
        <w:rPr>
          <w:rFonts w:cstheme="minorHAnsi"/>
        </w:rPr>
        <w:t>12 sierpnia</w:t>
      </w:r>
      <w:r w:rsidRPr="008C692A">
        <w:rPr>
          <w:rFonts w:cstheme="minorHAnsi"/>
        </w:rPr>
        <w:t xml:space="preserve"> 2025 r.</w:t>
      </w:r>
    </w:p>
    <w:p w14:paraId="587E5101" w14:textId="77777777" w:rsidR="00E47D5B" w:rsidRDefault="00E47D5B" w:rsidP="00941040">
      <w:pPr>
        <w:spacing w:after="0" w:line="360" w:lineRule="auto"/>
        <w:rPr>
          <w:rFonts w:cstheme="minorHAnsi"/>
          <w:b/>
        </w:rPr>
      </w:pPr>
    </w:p>
    <w:p w14:paraId="00F68196" w14:textId="0F0E6D09" w:rsidR="00E47D5B" w:rsidRDefault="00DD179E" w:rsidP="00DE02DE">
      <w:pPr>
        <w:spacing w:after="24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ZAPYTANIE OFERTOWE</w:t>
      </w:r>
    </w:p>
    <w:p w14:paraId="7AFDE79C" w14:textId="4F051E8A" w:rsidR="00DF54CC" w:rsidRDefault="00DF54CC" w:rsidP="00DE02DE">
      <w:pPr>
        <w:spacing w:after="240" w:line="240" w:lineRule="auto"/>
        <w:rPr>
          <w:rFonts w:cstheme="minorHAnsi"/>
          <w:b/>
        </w:rPr>
      </w:pPr>
      <w:r w:rsidRPr="00DE02DE">
        <w:rPr>
          <w:rFonts w:cstheme="minorHAnsi"/>
        </w:rPr>
        <w:t xml:space="preserve">Urząd Marszałkowski </w:t>
      </w:r>
      <w:r w:rsidRPr="00DF54CC">
        <w:rPr>
          <w:rFonts w:cstheme="minorHAnsi"/>
        </w:rPr>
        <w:t>Województwa</w:t>
      </w:r>
      <w:r w:rsidRPr="00DE02DE">
        <w:rPr>
          <w:rFonts w:cstheme="minorHAnsi"/>
        </w:rPr>
        <w:t xml:space="preserve"> Pomorskiego zaprasza do złożenia oferty na realizację zamówienia dotyczącego realizacji usług</w:t>
      </w:r>
      <w:r>
        <w:rPr>
          <w:rFonts w:cstheme="minorHAnsi"/>
        </w:rPr>
        <w:t>:</w:t>
      </w:r>
      <w:r w:rsidRPr="00DE02DE">
        <w:rPr>
          <w:rFonts w:cstheme="minorHAnsi"/>
        </w:rPr>
        <w:t xml:space="preserve"> noclegowych, wyżywienia, zapewnienia przerwy kawowej</w:t>
      </w:r>
      <w:r>
        <w:rPr>
          <w:rFonts w:cstheme="minorHAnsi"/>
        </w:rPr>
        <w:t xml:space="preserve"> oraz</w:t>
      </w:r>
      <w:r w:rsidRPr="00DE02DE">
        <w:rPr>
          <w:rFonts w:cstheme="minorHAnsi"/>
        </w:rPr>
        <w:t xml:space="preserve"> wynajmu sali szkoleniowej w trakcie 4 szkoleń 2-dniowych dla personelu</w:t>
      </w:r>
      <w:r>
        <w:rPr>
          <w:rFonts w:cstheme="minorHAnsi"/>
          <w:b/>
        </w:rPr>
        <w:t xml:space="preserve"> </w:t>
      </w:r>
      <w:r>
        <w:rPr>
          <w:rFonts w:cstheme="minorHAnsi"/>
          <w:u w:val="single"/>
        </w:rPr>
        <w:t>projektu</w:t>
      </w:r>
      <w:r w:rsidRPr="00B12DA5">
        <w:rPr>
          <w:rFonts w:eastAsia="Times New Roman" w:cstheme="minorHAnsi"/>
          <w:u w:val="single"/>
        </w:rPr>
        <w:t xml:space="preserve"> „Pomorskie </w:t>
      </w:r>
      <w:proofErr w:type="spellStart"/>
      <w:r w:rsidRPr="00B12DA5">
        <w:rPr>
          <w:rFonts w:eastAsia="Times New Roman" w:cstheme="minorHAnsi"/>
          <w:u w:val="single"/>
        </w:rPr>
        <w:t>Welcome</w:t>
      </w:r>
      <w:proofErr w:type="spellEnd"/>
      <w:r w:rsidRPr="00B12DA5">
        <w:rPr>
          <w:rFonts w:eastAsia="Times New Roman" w:cstheme="minorHAnsi"/>
          <w:u w:val="single"/>
        </w:rPr>
        <w:t xml:space="preserve"> Center”,</w:t>
      </w:r>
      <w:r>
        <w:rPr>
          <w:rFonts w:eastAsia="Times New Roman" w:cstheme="minorHAnsi"/>
        </w:rPr>
        <w:t xml:space="preserve"> </w:t>
      </w:r>
      <w:r w:rsidRPr="00847EB5">
        <w:rPr>
          <w:rFonts w:eastAsia="Times New Roman" w:cstheme="minorHAnsi"/>
          <w:u w:val="single"/>
        </w:rPr>
        <w:t xml:space="preserve">współfinansowanego ze środków Unii Europejskiej, </w:t>
      </w:r>
      <w:r w:rsidRPr="00847EB5">
        <w:rPr>
          <w:rFonts w:cstheme="minorHAnsi"/>
          <w:u w:val="single"/>
        </w:rPr>
        <w:t>realizowanego w ramach Funduszu Azylu, Migracji i Integracji 2021-2027, Cel szczegółowy 2 – Legalna migracja i integracja</w:t>
      </w:r>
      <w:r w:rsidRPr="00847EB5">
        <w:rPr>
          <w:rFonts w:eastAsia="Times New Roman" w:cstheme="minorHAnsi"/>
          <w:u w:val="single"/>
        </w:rPr>
        <w:t>.</w:t>
      </w:r>
    </w:p>
    <w:p w14:paraId="533F4045" w14:textId="77777777" w:rsidR="00E47D5B" w:rsidRPr="007823DE" w:rsidRDefault="00E47D5B" w:rsidP="00DE02DE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left"/>
        <w:rPr>
          <w:rFonts w:cstheme="minorHAnsi"/>
          <w:b/>
        </w:rPr>
      </w:pPr>
      <w:r>
        <w:rPr>
          <w:rFonts w:cstheme="minorHAnsi"/>
          <w:b/>
        </w:rPr>
        <w:t>ZAMAWIAJĄCY:</w:t>
      </w:r>
    </w:p>
    <w:p w14:paraId="3C9172AB" w14:textId="77777777" w:rsidR="00E47D5B" w:rsidRPr="007D0B1F" w:rsidRDefault="00E47D5B" w:rsidP="00D603E5">
      <w:pPr>
        <w:spacing w:after="0" w:line="240" w:lineRule="auto"/>
        <w:ind w:left="284" w:hanging="284"/>
        <w:rPr>
          <w:rFonts w:cstheme="minorHAnsi"/>
          <w:b/>
        </w:rPr>
      </w:pPr>
      <w:r w:rsidRPr="007D0B1F">
        <w:rPr>
          <w:rFonts w:cstheme="minorHAnsi"/>
          <w:b/>
        </w:rPr>
        <w:t>Województwo Pomorskie</w:t>
      </w:r>
    </w:p>
    <w:p w14:paraId="32E8D2F4" w14:textId="77777777" w:rsidR="00E47D5B" w:rsidRPr="009B0E77" w:rsidRDefault="00E47D5B" w:rsidP="00D603E5">
      <w:pPr>
        <w:spacing w:after="0" w:line="240" w:lineRule="auto"/>
        <w:ind w:left="284" w:hanging="284"/>
        <w:rPr>
          <w:rFonts w:cstheme="minorHAnsi"/>
        </w:rPr>
      </w:pPr>
      <w:r w:rsidRPr="009B0E77">
        <w:rPr>
          <w:rFonts w:cstheme="minorHAnsi"/>
        </w:rPr>
        <w:t>Ul. Okopowa 21/27</w:t>
      </w:r>
    </w:p>
    <w:p w14:paraId="28F1A366" w14:textId="77777777" w:rsidR="00E47D5B" w:rsidRPr="009B0E77" w:rsidRDefault="00E47D5B" w:rsidP="00D603E5">
      <w:pPr>
        <w:spacing w:after="0" w:line="240" w:lineRule="auto"/>
        <w:ind w:left="284" w:hanging="284"/>
        <w:rPr>
          <w:rFonts w:cstheme="minorHAnsi"/>
        </w:rPr>
      </w:pPr>
      <w:r w:rsidRPr="009B0E77">
        <w:rPr>
          <w:rFonts w:cstheme="minorHAnsi"/>
        </w:rPr>
        <w:t>80-810 Gdańsk</w:t>
      </w:r>
    </w:p>
    <w:p w14:paraId="64837623" w14:textId="1271783D" w:rsidR="0035139B" w:rsidRDefault="00E47D5B" w:rsidP="00DE02DE">
      <w:pPr>
        <w:spacing w:after="0" w:line="240" w:lineRule="auto"/>
        <w:ind w:left="284" w:hanging="284"/>
        <w:rPr>
          <w:rFonts w:cstheme="minorHAnsi"/>
        </w:rPr>
      </w:pPr>
      <w:r w:rsidRPr="009B0E77">
        <w:rPr>
          <w:rFonts w:cstheme="minorHAnsi"/>
        </w:rPr>
        <w:t>NIP: 583-31-63-786</w:t>
      </w:r>
    </w:p>
    <w:p w14:paraId="261E896A" w14:textId="7C8AA7B3" w:rsidR="00DF54CC" w:rsidRDefault="00DF54CC" w:rsidP="0035139B">
      <w:pPr>
        <w:spacing w:after="360" w:line="240" w:lineRule="auto"/>
        <w:ind w:left="285" w:hanging="284"/>
        <w:rPr>
          <w:rFonts w:cstheme="minorHAnsi"/>
        </w:rPr>
      </w:pPr>
      <w:r>
        <w:rPr>
          <w:rFonts w:cstheme="minorHAnsi"/>
        </w:rPr>
        <w:t>Tel.:</w:t>
      </w:r>
      <w:r w:rsidR="00B04469">
        <w:rPr>
          <w:rFonts w:cstheme="minorHAnsi"/>
        </w:rPr>
        <w:t xml:space="preserve"> </w:t>
      </w:r>
      <w:r w:rsidR="00B04469" w:rsidRPr="00B04469">
        <w:rPr>
          <w:rFonts w:cstheme="minorHAnsi"/>
        </w:rPr>
        <w:t>(58) 326 88 96</w:t>
      </w:r>
    </w:p>
    <w:p w14:paraId="1B8415F0" w14:textId="789BCA12" w:rsidR="00847EB5" w:rsidRDefault="00847EB5" w:rsidP="008C1FF7">
      <w:pPr>
        <w:spacing w:after="0"/>
        <w:rPr>
          <w:rFonts w:cstheme="minorHAnsi"/>
        </w:rPr>
      </w:pPr>
      <w:r w:rsidRPr="00EE01F8">
        <w:rPr>
          <w:rFonts w:cstheme="minorHAnsi"/>
        </w:rPr>
        <w:t xml:space="preserve">Niniejsze postępowanie odbywa się na podstawie Regulaminu udzielania zamówień publicznych o wartości poniżej kwoty 130 000 złotych netto w Urzędzie Marszałkowskim Województwa Pomorskiego: </w:t>
      </w:r>
      <w:hyperlink r:id="rId9" w:history="1">
        <w:r w:rsidRPr="00917F15">
          <w:rPr>
            <w:rStyle w:val="Hipercze"/>
            <w:rFonts w:cstheme="minorHAnsi"/>
          </w:rPr>
          <w:t>https://bip.pomorskie.eu/a,64832,w-sprawie-wprowadzenia-regulaminu-udzielania-zamowien-publicznych-o-wartosci-ponizej-kwoty-130-000-z.html</w:t>
        </w:r>
      </w:hyperlink>
      <w:r>
        <w:rPr>
          <w:rFonts w:cstheme="minorHAnsi"/>
        </w:rPr>
        <w:t xml:space="preserve"> </w:t>
      </w:r>
    </w:p>
    <w:p w14:paraId="0BA4028A" w14:textId="0D82E4C2" w:rsidR="008C1FF7" w:rsidRPr="00EE01F8" w:rsidRDefault="008C1FF7" w:rsidP="008C1FF7">
      <w:pPr>
        <w:spacing w:after="360"/>
        <w:rPr>
          <w:rFonts w:cstheme="minorHAnsi"/>
        </w:rPr>
      </w:pPr>
      <w:r>
        <w:rPr>
          <w:rFonts w:cstheme="minorHAnsi"/>
        </w:rPr>
        <w:t>Złożenie oferty w odpowiedzi na niniejsze zapytanie ofertowe stanowić będzie akceptację powyższego Regulaminu.</w:t>
      </w:r>
    </w:p>
    <w:p w14:paraId="0300BC67" w14:textId="13E21D1C" w:rsidR="00305FA6" w:rsidRPr="0035139B" w:rsidRDefault="00305FA6" w:rsidP="0035139B">
      <w:pPr>
        <w:spacing w:after="120" w:line="240" w:lineRule="auto"/>
        <w:ind w:left="284" w:hanging="284"/>
        <w:rPr>
          <w:rFonts w:cstheme="minorHAnsi"/>
          <w:u w:val="single"/>
        </w:rPr>
      </w:pPr>
      <w:r w:rsidRPr="0035139B">
        <w:rPr>
          <w:rFonts w:cstheme="minorHAnsi"/>
          <w:b/>
          <w:u w:val="single"/>
        </w:rPr>
        <w:t>Kody CPV:</w:t>
      </w:r>
    </w:p>
    <w:p w14:paraId="3DDDAD23" w14:textId="77777777" w:rsidR="00305FA6" w:rsidRPr="00305FA6" w:rsidRDefault="00305FA6" w:rsidP="00305FA6">
      <w:pPr>
        <w:spacing w:after="0" w:line="240" w:lineRule="auto"/>
        <w:contextualSpacing/>
        <w:rPr>
          <w:rFonts w:cstheme="minorHAnsi"/>
          <w:b/>
        </w:rPr>
      </w:pPr>
      <w:r w:rsidRPr="00305FA6">
        <w:rPr>
          <w:rFonts w:cstheme="minorHAnsi"/>
          <w:b/>
        </w:rPr>
        <w:t>55000000-0 Usługi hotelarskie, restauracyjne i handlu detalicznego</w:t>
      </w:r>
    </w:p>
    <w:p w14:paraId="7C47F54C" w14:textId="77777777" w:rsidR="00305FA6" w:rsidRPr="00305FA6" w:rsidRDefault="00305FA6" w:rsidP="00305FA6">
      <w:pPr>
        <w:spacing w:after="0" w:line="240" w:lineRule="auto"/>
        <w:contextualSpacing/>
        <w:rPr>
          <w:rFonts w:cstheme="minorHAnsi"/>
          <w:b/>
        </w:rPr>
      </w:pPr>
      <w:r w:rsidRPr="00305FA6">
        <w:rPr>
          <w:rFonts w:cstheme="minorHAnsi"/>
          <w:b/>
        </w:rPr>
        <w:t>55110000-4 Hotelarskie usługi noclegowe</w:t>
      </w:r>
    </w:p>
    <w:p w14:paraId="6F9A5FCA" w14:textId="77777777" w:rsidR="00305FA6" w:rsidRPr="00305FA6" w:rsidRDefault="00305FA6" w:rsidP="00305FA6">
      <w:pPr>
        <w:spacing w:after="0" w:line="240" w:lineRule="auto"/>
        <w:contextualSpacing/>
        <w:rPr>
          <w:rFonts w:cstheme="minorHAnsi"/>
          <w:b/>
        </w:rPr>
      </w:pPr>
      <w:r w:rsidRPr="00305FA6">
        <w:rPr>
          <w:rFonts w:cstheme="minorHAnsi"/>
          <w:b/>
        </w:rPr>
        <w:t>55120000-7 Usługi hotelarskie w zakresie spotkań i konferencji</w:t>
      </w:r>
    </w:p>
    <w:p w14:paraId="1EA6EE96" w14:textId="1059B9E7" w:rsidR="00305FA6" w:rsidRPr="00305FA6" w:rsidRDefault="00305FA6" w:rsidP="0035139B">
      <w:pPr>
        <w:spacing w:after="360" w:line="240" w:lineRule="auto"/>
        <w:rPr>
          <w:rFonts w:cstheme="minorHAnsi"/>
          <w:b/>
        </w:rPr>
      </w:pPr>
      <w:r w:rsidRPr="00305FA6">
        <w:rPr>
          <w:rFonts w:cstheme="minorHAnsi"/>
          <w:b/>
        </w:rPr>
        <w:t>55300000-3 Usługi restauracyjne i dotyczące podawania posiłku</w:t>
      </w:r>
    </w:p>
    <w:p w14:paraId="0D4F6BC6" w14:textId="433F76FB" w:rsidR="00E47D5B" w:rsidRDefault="00CF311D" w:rsidP="00DE02DE">
      <w:pPr>
        <w:pStyle w:val="Akapitzlist"/>
        <w:numPr>
          <w:ilvl w:val="0"/>
          <w:numId w:val="1"/>
        </w:numPr>
        <w:spacing w:line="360" w:lineRule="auto"/>
        <w:contextualSpacing/>
        <w:rPr>
          <w:rFonts w:cstheme="minorHAnsi"/>
          <w:b/>
        </w:rPr>
      </w:pPr>
      <w:r w:rsidRPr="00CF311D">
        <w:rPr>
          <w:rFonts w:cstheme="minorHAnsi"/>
          <w:b/>
        </w:rPr>
        <w:t xml:space="preserve">OPIS </w:t>
      </w:r>
      <w:r w:rsidR="00EA6B50" w:rsidRPr="00CF311D">
        <w:rPr>
          <w:rFonts w:cstheme="minorHAnsi"/>
          <w:b/>
        </w:rPr>
        <w:t>PRZEDMIOT</w:t>
      </w:r>
      <w:r w:rsidRPr="00CF311D">
        <w:rPr>
          <w:rFonts w:cstheme="minorHAnsi"/>
          <w:b/>
        </w:rPr>
        <w:t>U</w:t>
      </w:r>
      <w:r w:rsidR="00EA6B50" w:rsidRPr="00CF311D">
        <w:rPr>
          <w:rFonts w:cstheme="minorHAnsi"/>
          <w:b/>
        </w:rPr>
        <w:t xml:space="preserve"> </w:t>
      </w:r>
      <w:r w:rsidR="00A97D9B">
        <w:rPr>
          <w:rFonts w:cstheme="minorHAnsi"/>
          <w:b/>
        </w:rPr>
        <w:t>ZAMÓWIENIA</w:t>
      </w:r>
      <w:r w:rsidR="0035139B" w:rsidRPr="00CF311D">
        <w:rPr>
          <w:rFonts w:cstheme="minorHAnsi"/>
          <w:b/>
        </w:rPr>
        <w:t>:</w:t>
      </w:r>
    </w:p>
    <w:p w14:paraId="74C45B17" w14:textId="5314A97B" w:rsidR="00847EB5" w:rsidRPr="00847EB5" w:rsidRDefault="00847EB5" w:rsidP="00DE02DE">
      <w:pPr>
        <w:spacing w:after="120" w:line="240" w:lineRule="auto"/>
        <w:rPr>
          <w:rFonts w:cstheme="minorHAnsi"/>
        </w:rPr>
      </w:pPr>
      <w:r w:rsidRPr="00847EB5">
        <w:rPr>
          <w:rFonts w:cstheme="minorHAnsi"/>
        </w:rPr>
        <w:t>Przedmiotem zapytania ofertowego jest zapewnienie następujących usług:</w:t>
      </w:r>
    </w:p>
    <w:p w14:paraId="2DE976D1" w14:textId="77777777" w:rsidR="00847EB5" w:rsidRPr="0035139B" w:rsidRDefault="00847EB5" w:rsidP="00DE02DE">
      <w:pPr>
        <w:pStyle w:val="Akapitzlist"/>
        <w:numPr>
          <w:ilvl w:val="0"/>
          <w:numId w:val="17"/>
        </w:numPr>
        <w:rPr>
          <w:rFonts w:cstheme="minorHAnsi"/>
          <w:b/>
        </w:rPr>
      </w:pPr>
      <w:r>
        <w:rPr>
          <w:rFonts w:cstheme="minorHAnsi"/>
          <w:b/>
        </w:rPr>
        <w:t>n</w:t>
      </w:r>
      <w:r w:rsidRPr="0035139B">
        <w:rPr>
          <w:rFonts w:cstheme="minorHAnsi"/>
          <w:b/>
        </w:rPr>
        <w:t>oclegowej (z wliczonym w cenę śniadaniem)</w:t>
      </w:r>
    </w:p>
    <w:p w14:paraId="708005DE" w14:textId="77777777" w:rsidR="00847EB5" w:rsidRPr="0035139B" w:rsidRDefault="00847EB5" w:rsidP="00DE02DE">
      <w:pPr>
        <w:pStyle w:val="Akapitzlist"/>
        <w:numPr>
          <w:ilvl w:val="0"/>
          <w:numId w:val="17"/>
        </w:numPr>
        <w:ind w:left="714" w:hanging="357"/>
        <w:rPr>
          <w:rFonts w:cstheme="minorHAnsi"/>
          <w:b/>
        </w:rPr>
      </w:pPr>
      <w:r>
        <w:rPr>
          <w:rFonts w:cstheme="minorHAnsi"/>
          <w:b/>
        </w:rPr>
        <w:t>w</w:t>
      </w:r>
      <w:r w:rsidRPr="0035139B">
        <w:rPr>
          <w:rFonts w:cstheme="minorHAnsi"/>
          <w:b/>
        </w:rPr>
        <w:t xml:space="preserve">yżywienia (2 x obiad, 1 x kolacja) </w:t>
      </w:r>
    </w:p>
    <w:p w14:paraId="7A6DFC99" w14:textId="77777777" w:rsidR="00847EB5" w:rsidRPr="0035139B" w:rsidRDefault="00847EB5" w:rsidP="00DE02DE">
      <w:pPr>
        <w:pStyle w:val="Akapitzlist"/>
        <w:numPr>
          <w:ilvl w:val="0"/>
          <w:numId w:val="17"/>
        </w:numPr>
        <w:ind w:left="714" w:hanging="357"/>
        <w:rPr>
          <w:rFonts w:cstheme="minorHAnsi"/>
          <w:b/>
        </w:rPr>
      </w:pPr>
      <w:r>
        <w:rPr>
          <w:rFonts w:cstheme="minorHAnsi"/>
          <w:b/>
        </w:rPr>
        <w:t>p</w:t>
      </w:r>
      <w:r w:rsidRPr="0035139B">
        <w:rPr>
          <w:rFonts w:cstheme="minorHAnsi"/>
          <w:b/>
        </w:rPr>
        <w:t>rzerwa kawowa</w:t>
      </w:r>
    </w:p>
    <w:p w14:paraId="68806999" w14:textId="35B59389" w:rsidR="00847EB5" w:rsidRPr="0035139B" w:rsidRDefault="00847EB5" w:rsidP="00DE02DE">
      <w:pPr>
        <w:pStyle w:val="Akapitzlist"/>
        <w:numPr>
          <w:ilvl w:val="0"/>
          <w:numId w:val="17"/>
        </w:numPr>
        <w:spacing w:after="240"/>
        <w:ind w:left="714" w:hanging="357"/>
        <w:rPr>
          <w:rFonts w:cstheme="minorHAnsi"/>
          <w:b/>
        </w:rPr>
      </w:pPr>
      <w:r w:rsidRPr="0035139B">
        <w:rPr>
          <w:rFonts w:cstheme="minorHAnsi"/>
          <w:b/>
        </w:rPr>
        <w:t>wynajem sali szkoleniowej / konferencyjnej</w:t>
      </w:r>
      <w:r>
        <w:rPr>
          <w:rFonts w:cstheme="minorHAnsi"/>
          <w:b/>
        </w:rPr>
        <w:t>.</w:t>
      </w:r>
    </w:p>
    <w:p w14:paraId="47406B1D" w14:textId="0951E41D" w:rsidR="00AA4B62" w:rsidRPr="00847EB5" w:rsidRDefault="00CF311D" w:rsidP="00847EB5">
      <w:pPr>
        <w:spacing w:after="120"/>
        <w:rPr>
          <w:rFonts w:eastAsia="Times New Roman" w:cstheme="minorHAnsi"/>
        </w:rPr>
      </w:pPr>
      <w:r>
        <w:rPr>
          <w:rFonts w:cstheme="minorHAnsi"/>
        </w:rPr>
        <w:t xml:space="preserve">Usługi wskazane powyżej, w pkt od a) do d) </w:t>
      </w:r>
      <w:r w:rsidR="00383B4E">
        <w:rPr>
          <w:rFonts w:cstheme="minorHAnsi"/>
        </w:rPr>
        <w:t>będą realizowane</w:t>
      </w:r>
      <w:r>
        <w:rPr>
          <w:rFonts w:cstheme="minorHAnsi"/>
        </w:rPr>
        <w:t xml:space="preserve"> w ramach organizacji</w:t>
      </w:r>
      <w:r w:rsidR="00E47D5B" w:rsidRPr="00845B82">
        <w:rPr>
          <w:rFonts w:cstheme="minorHAnsi"/>
          <w:b/>
        </w:rPr>
        <w:t xml:space="preserve"> 4 szkoleń 2-dniowych dla personelu</w:t>
      </w:r>
      <w:r w:rsidR="00E47D5B" w:rsidRPr="00E47D5B">
        <w:rPr>
          <w:rFonts w:cstheme="minorHAnsi"/>
        </w:rPr>
        <w:t xml:space="preserve"> </w:t>
      </w:r>
      <w:r w:rsidR="00847EB5">
        <w:rPr>
          <w:rFonts w:cstheme="minorHAnsi"/>
          <w:u w:val="single"/>
        </w:rPr>
        <w:t>projektu</w:t>
      </w:r>
      <w:r w:rsidR="00847EB5" w:rsidRPr="00B12DA5">
        <w:rPr>
          <w:rFonts w:eastAsia="Times New Roman" w:cstheme="minorHAnsi"/>
          <w:u w:val="single"/>
        </w:rPr>
        <w:t xml:space="preserve"> „Pomorskie </w:t>
      </w:r>
      <w:proofErr w:type="spellStart"/>
      <w:r w:rsidR="00847EB5" w:rsidRPr="00B12DA5">
        <w:rPr>
          <w:rFonts w:eastAsia="Times New Roman" w:cstheme="minorHAnsi"/>
          <w:u w:val="single"/>
        </w:rPr>
        <w:t>Welcome</w:t>
      </w:r>
      <w:proofErr w:type="spellEnd"/>
      <w:r w:rsidR="00847EB5" w:rsidRPr="00B12DA5">
        <w:rPr>
          <w:rFonts w:eastAsia="Times New Roman" w:cstheme="minorHAnsi"/>
          <w:u w:val="single"/>
        </w:rPr>
        <w:t xml:space="preserve"> Center”,</w:t>
      </w:r>
      <w:r w:rsidR="00847EB5">
        <w:rPr>
          <w:rFonts w:eastAsia="Times New Roman" w:cstheme="minorHAnsi"/>
        </w:rPr>
        <w:t xml:space="preserve"> </w:t>
      </w:r>
      <w:r w:rsidR="00847EB5" w:rsidRPr="00847EB5">
        <w:rPr>
          <w:rFonts w:eastAsia="Times New Roman" w:cstheme="minorHAnsi"/>
          <w:u w:val="single"/>
        </w:rPr>
        <w:t xml:space="preserve">współfinansowanego ze środków Unii Europejskiej, </w:t>
      </w:r>
      <w:r w:rsidR="00847EB5" w:rsidRPr="00847EB5">
        <w:rPr>
          <w:rFonts w:cstheme="minorHAnsi"/>
          <w:u w:val="single"/>
        </w:rPr>
        <w:t>realizowanego w ramach Funduszu Azylu, Migracji i Integracji 2021-2027, Cel szczegółowy 2 – Legalna migracja i integracja</w:t>
      </w:r>
      <w:r w:rsidR="00847EB5" w:rsidRPr="00847EB5">
        <w:rPr>
          <w:rFonts w:eastAsia="Times New Roman" w:cstheme="minorHAnsi"/>
          <w:u w:val="single"/>
        </w:rPr>
        <w:t>.</w:t>
      </w:r>
    </w:p>
    <w:p w14:paraId="3C2A182A" w14:textId="35EDE869" w:rsidR="00AA4B62" w:rsidRDefault="00CF311D" w:rsidP="00CF311D">
      <w:pPr>
        <w:spacing w:after="120"/>
        <w:rPr>
          <w:rFonts w:cstheme="minorHAnsi"/>
          <w:b/>
        </w:rPr>
      </w:pPr>
      <w:r w:rsidRPr="008662AC">
        <w:rPr>
          <w:rFonts w:cstheme="minorHAnsi"/>
          <w:b/>
        </w:rPr>
        <w:t xml:space="preserve">Wszystkie 2-dniowe szkolenia odbywać się będą </w:t>
      </w:r>
      <w:r w:rsidRPr="00AA4B62">
        <w:rPr>
          <w:rFonts w:cstheme="minorHAnsi"/>
          <w:b/>
          <w:u w:val="single"/>
        </w:rPr>
        <w:t>w dni powszednie, z wyłączeniem dni ustawowo wolnych od pracy i obejmują dwa następujące po sobie dni kalendarzowe</w:t>
      </w:r>
      <w:r w:rsidRPr="008662AC">
        <w:rPr>
          <w:rFonts w:cstheme="minorHAnsi"/>
          <w:b/>
        </w:rPr>
        <w:t>.</w:t>
      </w:r>
    </w:p>
    <w:p w14:paraId="65CEF4AA" w14:textId="752F3F8B" w:rsidR="00CF311D" w:rsidRPr="00AA4B62" w:rsidRDefault="00AA4B62" w:rsidP="00DE02DE">
      <w:pPr>
        <w:pStyle w:val="Akapitzlist"/>
        <w:numPr>
          <w:ilvl w:val="0"/>
          <w:numId w:val="7"/>
        </w:numPr>
        <w:rPr>
          <w:rFonts w:cstheme="minorHAnsi"/>
        </w:rPr>
      </w:pPr>
      <w:r w:rsidRPr="00AA4B62">
        <w:rPr>
          <w:rFonts w:cstheme="minorHAnsi"/>
        </w:rPr>
        <w:lastRenderedPageBreak/>
        <w:t>Liczba uczestników każdego ze szkoleń:</w:t>
      </w:r>
      <w:r w:rsidRPr="00AA4B62">
        <w:rPr>
          <w:rFonts w:cstheme="minorHAnsi"/>
          <w:b/>
          <w:u w:val="single"/>
        </w:rPr>
        <w:t xml:space="preserve"> </w:t>
      </w:r>
      <w:r w:rsidRPr="00AA4B62">
        <w:rPr>
          <w:rFonts w:cstheme="minorHAnsi"/>
          <w:b/>
          <w:highlight w:val="yellow"/>
          <w:u w:val="single"/>
        </w:rPr>
        <w:t>15 osób</w:t>
      </w:r>
      <w:r w:rsidRPr="00AA4B62">
        <w:rPr>
          <w:rFonts w:cstheme="minorHAnsi"/>
        </w:rPr>
        <w:t xml:space="preserve"> </w:t>
      </w:r>
    </w:p>
    <w:p w14:paraId="109E86EF" w14:textId="273CF31A" w:rsidR="00AA4B62" w:rsidRPr="00B04469" w:rsidRDefault="00AA4B62" w:rsidP="00DE02DE">
      <w:pPr>
        <w:pStyle w:val="Akapitzlist"/>
        <w:numPr>
          <w:ilvl w:val="0"/>
          <w:numId w:val="7"/>
        </w:numPr>
        <w:spacing w:after="360"/>
        <w:ind w:left="714" w:hanging="357"/>
        <w:rPr>
          <w:rFonts w:cstheme="minorHAnsi"/>
        </w:rPr>
      </w:pPr>
      <w:r w:rsidRPr="00AA4B62">
        <w:rPr>
          <w:rFonts w:cstheme="minorHAnsi"/>
        </w:rPr>
        <w:t>Maksymalna liczba noclegów w trakcie każdego szkolenia 2-dniowego:</w:t>
      </w:r>
      <w:r w:rsidRPr="00AA4B62">
        <w:rPr>
          <w:rFonts w:cstheme="minorHAnsi"/>
          <w:u w:val="single"/>
        </w:rPr>
        <w:t xml:space="preserve"> </w:t>
      </w:r>
      <w:r w:rsidRPr="00AA4B62">
        <w:rPr>
          <w:rFonts w:cstheme="minorHAnsi"/>
          <w:b/>
          <w:highlight w:val="yellow"/>
          <w:u w:val="single"/>
        </w:rPr>
        <w:t>5 noclegów</w:t>
      </w:r>
    </w:p>
    <w:p w14:paraId="78750EEF" w14:textId="6FFE0FBC" w:rsidR="00871927" w:rsidRPr="00B04469" w:rsidRDefault="00871927" w:rsidP="00DE02DE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cstheme="minorHAnsi"/>
          <w:b/>
        </w:rPr>
      </w:pPr>
      <w:r>
        <w:rPr>
          <w:rFonts w:cstheme="minorHAnsi"/>
          <w:b/>
        </w:rPr>
        <w:t xml:space="preserve">SZCZEGÓŁOWY </w:t>
      </w:r>
      <w:r w:rsidRPr="00CF311D">
        <w:rPr>
          <w:rFonts w:cstheme="minorHAnsi"/>
          <w:b/>
        </w:rPr>
        <w:t xml:space="preserve">OPIS PRZEDMIOTU </w:t>
      </w:r>
      <w:r>
        <w:rPr>
          <w:rFonts w:cstheme="minorHAnsi"/>
          <w:b/>
        </w:rPr>
        <w:t>ZAMÓWIENIA</w:t>
      </w:r>
      <w:r w:rsidRPr="00CF311D">
        <w:rPr>
          <w:rFonts w:cstheme="minorHAnsi"/>
          <w:b/>
        </w:rPr>
        <w:t>:</w:t>
      </w:r>
    </w:p>
    <w:p w14:paraId="2994714F" w14:textId="79D640DD" w:rsidR="00696D0F" w:rsidRPr="00AA4B62" w:rsidRDefault="00696D0F" w:rsidP="00DE02DE">
      <w:pPr>
        <w:pStyle w:val="Akapitzlist"/>
        <w:numPr>
          <w:ilvl w:val="0"/>
          <w:numId w:val="8"/>
        </w:numPr>
        <w:spacing w:after="120"/>
        <w:ind w:left="1077" w:hanging="357"/>
        <w:jc w:val="left"/>
        <w:rPr>
          <w:b/>
          <w:u w:val="single"/>
        </w:rPr>
      </w:pPr>
      <w:r w:rsidRPr="00B27368">
        <w:rPr>
          <w:b/>
          <w:highlight w:val="cyan"/>
          <w:u w:val="single"/>
        </w:rPr>
        <w:t>USŁUG</w:t>
      </w:r>
      <w:r w:rsidR="00871927">
        <w:rPr>
          <w:b/>
          <w:highlight w:val="cyan"/>
          <w:u w:val="single"/>
        </w:rPr>
        <w:t>A</w:t>
      </w:r>
      <w:r w:rsidR="00BE257C">
        <w:rPr>
          <w:b/>
          <w:highlight w:val="cyan"/>
          <w:u w:val="single"/>
        </w:rPr>
        <w:t xml:space="preserve"> </w:t>
      </w:r>
      <w:r w:rsidRPr="00B27368">
        <w:rPr>
          <w:b/>
          <w:highlight w:val="cyan"/>
          <w:u w:val="single"/>
        </w:rPr>
        <w:t>NOCLEGOW</w:t>
      </w:r>
      <w:r w:rsidR="00871927">
        <w:rPr>
          <w:b/>
          <w:highlight w:val="cyan"/>
          <w:u w:val="single"/>
        </w:rPr>
        <w:t>A</w:t>
      </w:r>
      <w:r w:rsidRPr="00AA4B62">
        <w:rPr>
          <w:b/>
          <w:u w:val="single"/>
        </w:rPr>
        <w:t>:</w:t>
      </w:r>
    </w:p>
    <w:p w14:paraId="3ECB9DFE" w14:textId="2DADF766" w:rsidR="00696D0F" w:rsidRPr="00051445" w:rsidRDefault="006C1308" w:rsidP="00DE02DE">
      <w:pPr>
        <w:pStyle w:val="Akapitzlist"/>
        <w:numPr>
          <w:ilvl w:val="0"/>
          <w:numId w:val="9"/>
        </w:numPr>
        <w:spacing w:line="276" w:lineRule="auto"/>
        <w:ind w:left="714" w:hanging="357"/>
        <w:jc w:val="left"/>
        <w:rPr>
          <w:highlight w:val="yellow"/>
        </w:rPr>
      </w:pPr>
      <w:r w:rsidRPr="00051445">
        <w:rPr>
          <w:highlight w:val="yellow"/>
        </w:rPr>
        <w:t>M</w:t>
      </w:r>
      <w:r w:rsidR="00696D0F" w:rsidRPr="00051445">
        <w:rPr>
          <w:highlight w:val="yellow"/>
        </w:rPr>
        <w:t xml:space="preserve">aksymalnie </w:t>
      </w:r>
      <w:r w:rsidR="00696D0F" w:rsidRPr="00051445">
        <w:rPr>
          <w:b/>
          <w:highlight w:val="yellow"/>
        </w:rPr>
        <w:t xml:space="preserve">5 </w:t>
      </w:r>
      <w:r w:rsidRPr="00051445">
        <w:rPr>
          <w:b/>
          <w:highlight w:val="yellow"/>
        </w:rPr>
        <w:t>noclegów w trakcie</w:t>
      </w:r>
      <w:r w:rsidR="00696D0F" w:rsidRPr="00051445">
        <w:rPr>
          <w:b/>
          <w:highlight w:val="yellow"/>
        </w:rPr>
        <w:t xml:space="preserve"> </w:t>
      </w:r>
      <w:r w:rsidRPr="00051445">
        <w:rPr>
          <w:b/>
          <w:highlight w:val="yellow"/>
        </w:rPr>
        <w:t xml:space="preserve">1 (słownie: </w:t>
      </w:r>
      <w:r w:rsidR="00696D0F" w:rsidRPr="00051445">
        <w:rPr>
          <w:b/>
          <w:highlight w:val="yellow"/>
        </w:rPr>
        <w:t>jednego</w:t>
      </w:r>
      <w:r w:rsidRPr="00051445">
        <w:rPr>
          <w:b/>
          <w:highlight w:val="yellow"/>
        </w:rPr>
        <w:t>)</w:t>
      </w:r>
      <w:r w:rsidR="00696D0F" w:rsidRPr="00051445">
        <w:rPr>
          <w:b/>
          <w:highlight w:val="yellow"/>
        </w:rPr>
        <w:t xml:space="preserve"> </w:t>
      </w:r>
      <w:r w:rsidRPr="00051445">
        <w:rPr>
          <w:b/>
          <w:highlight w:val="yellow"/>
        </w:rPr>
        <w:t>2-</w:t>
      </w:r>
      <w:r w:rsidR="00696D0F" w:rsidRPr="00051445">
        <w:rPr>
          <w:b/>
          <w:highlight w:val="yellow"/>
        </w:rPr>
        <w:t xml:space="preserve">dniowego </w:t>
      </w:r>
      <w:r w:rsidRPr="00051445">
        <w:rPr>
          <w:b/>
          <w:highlight w:val="yellow"/>
        </w:rPr>
        <w:t>szkolenia</w:t>
      </w:r>
      <w:r w:rsidRPr="00051445">
        <w:rPr>
          <w:highlight w:val="yellow"/>
        </w:rPr>
        <w:t>, przy założeniu, iż w projekcie zostaną zrealizowane 4 (słownie: cztery) szkolenia 2-dniowe.</w:t>
      </w:r>
    </w:p>
    <w:p w14:paraId="5288371C" w14:textId="79E89A62" w:rsidR="006C1308" w:rsidRPr="006C1308" w:rsidRDefault="006C1308" w:rsidP="00DE02DE">
      <w:pPr>
        <w:pStyle w:val="Akapitzlist"/>
        <w:numPr>
          <w:ilvl w:val="0"/>
          <w:numId w:val="9"/>
        </w:numPr>
        <w:spacing w:line="276" w:lineRule="auto"/>
        <w:ind w:left="714" w:hanging="357"/>
        <w:jc w:val="left"/>
      </w:pPr>
      <w:r>
        <w:t>Ś</w:t>
      </w:r>
      <w:r w:rsidRPr="006C1308">
        <w:t>niadanie wliczone w cenę noclegu</w:t>
      </w:r>
      <w:r>
        <w:t>.</w:t>
      </w:r>
    </w:p>
    <w:p w14:paraId="35319A1A" w14:textId="6C287C26" w:rsidR="006C1308" w:rsidRPr="006C1308" w:rsidRDefault="006C1308" w:rsidP="00DE02DE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ind w:left="714" w:hanging="357"/>
        <w:jc w:val="left"/>
        <w:rPr>
          <w:b/>
        </w:rPr>
      </w:pPr>
      <w:r>
        <w:t>P</w:t>
      </w:r>
      <w:r w:rsidRPr="008A4C12">
        <w:t>okoje jednoosobowe (</w:t>
      </w:r>
      <w:r w:rsidRPr="008A4C12">
        <w:rPr>
          <w:i/>
          <w:u w:val="single"/>
        </w:rPr>
        <w:t>SINGLE</w:t>
      </w:r>
      <w:r w:rsidRPr="008A4C12">
        <w:rPr>
          <w:u w:val="single"/>
        </w:rPr>
        <w:t xml:space="preserve"> lub </w:t>
      </w:r>
      <w:r w:rsidRPr="008A4C12">
        <w:rPr>
          <w:i/>
          <w:u w:val="single"/>
        </w:rPr>
        <w:t>DOUBLE FOR SINGLE USE</w:t>
      </w:r>
      <w:r w:rsidRPr="008A4C12">
        <w:t xml:space="preserve">) z pełnym węzłem sanitarnym (WC, kabina prysznicowa/wanna, umywalka). </w:t>
      </w:r>
      <w:r w:rsidR="00750405">
        <w:rPr>
          <w:b/>
        </w:rPr>
        <w:t>Imienna l</w:t>
      </w:r>
      <w:r w:rsidRPr="008A4C12">
        <w:rPr>
          <w:b/>
        </w:rPr>
        <w:t>ista korzystających z noclegów zostanie podana Wykonawcy przez Zamawiającego najpóźniej 3 dni robocze przed planowanym szkoleniem.</w:t>
      </w:r>
    </w:p>
    <w:p w14:paraId="10F534CD" w14:textId="77777777" w:rsidR="006C1308" w:rsidRPr="008A4C12" w:rsidRDefault="006C1308" w:rsidP="00DE02DE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ind w:left="714" w:hanging="357"/>
        <w:jc w:val="left"/>
      </w:pPr>
      <w:r w:rsidRPr="008A4C12">
        <w:rPr>
          <w:rFonts w:cstheme="minorHAnsi"/>
          <w:b/>
        </w:rPr>
        <w:t>Zamawiający zastrzega sobie prawo do rozliczenia usługi noclegowej na podstawie faktycznie zrealizowanych noclegów.</w:t>
      </w:r>
    </w:p>
    <w:p w14:paraId="7AD9C4CB" w14:textId="7A71A7C8" w:rsidR="006C1308" w:rsidRPr="006C1308" w:rsidRDefault="006C1308" w:rsidP="00DE02DE">
      <w:pPr>
        <w:pStyle w:val="Akapitzlist"/>
        <w:numPr>
          <w:ilvl w:val="0"/>
          <w:numId w:val="9"/>
        </w:numPr>
        <w:spacing w:line="276" w:lineRule="auto"/>
        <w:ind w:left="714" w:hanging="357"/>
        <w:jc w:val="left"/>
      </w:pPr>
      <w:r w:rsidRPr="008A4C12">
        <w:t>Zamawiający poda ostateczną li</w:t>
      </w:r>
      <w:r>
        <w:t>czbę</w:t>
      </w:r>
      <w:r w:rsidRPr="008A4C12">
        <w:rPr>
          <w:u w:val="single"/>
        </w:rPr>
        <w:t xml:space="preserve"> noclegów najpóźniej </w:t>
      </w:r>
      <w:r w:rsidRPr="008A4C12">
        <w:rPr>
          <w:b/>
          <w:u w:val="single"/>
        </w:rPr>
        <w:t xml:space="preserve">w terminie do </w:t>
      </w:r>
      <w:r>
        <w:rPr>
          <w:b/>
          <w:u w:val="single"/>
        </w:rPr>
        <w:t>5</w:t>
      </w:r>
      <w:r w:rsidRPr="008A4C12">
        <w:rPr>
          <w:b/>
          <w:u w:val="single"/>
        </w:rPr>
        <w:t xml:space="preserve"> dni roboczych przed </w:t>
      </w:r>
      <w:r>
        <w:rPr>
          <w:b/>
          <w:u w:val="single"/>
        </w:rPr>
        <w:t xml:space="preserve">każdym </w:t>
      </w:r>
      <w:r w:rsidRPr="008A4C12">
        <w:rPr>
          <w:b/>
          <w:u w:val="single"/>
        </w:rPr>
        <w:t>zaplanowanym szkoleniem</w:t>
      </w:r>
      <w:r>
        <w:rPr>
          <w:b/>
          <w:u w:val="single"/>
        </w:rPr>
        <w:t>.</w:t>
      </w:r>
    </w:p>
    <w:p w14:paraId="32A8D606" w14:textId="116A9B60" w:rsidR="006C1308" w:rsidRDefault="006C1308" w:rsidP="00DE02DE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ind w:left="714" w:hanging="357"/>
        <w:jc w:val="left"/>
      </w:pPr>
      <w:r w:rsidRPr="008A4C12">
        <w:t xml:space="preserve">Wykonawca zobowiązany </w:t>
      </w:r>
      <w:r>
        <w:t>będzie</w:t>
      </w:r>
      <w:r w:rsidRPr="008A4C12">
        <w:t xml:space="preserve"> potwierdzić rezerwację noclegów w ciągu 1 dnia roboczego od dnia przekazania przez Zamawiającego informacji</w:t>
      </w:r>
      <w:r>
        <w:t xml:space="preserve"> zawartej w pkt </w:t>
      </w:r>
      <w:r w:rsidR="00B32B1A">
        <w:t>e</w:t>
      </w:r>
      <w:r>
        <w:t>)</w:t>
      </w:r>
      <w:r w:rsidRPr="008A4C12">
        <w:t>.</w:t>
      </w:r>
    </w:p>
    <w:p w14:paraId="4093B434" w14:textId="7DE5A0A1" w:rsidR="006C1308" w:rsidRPr="008A4C12" w:rsidRDefault="006C1308" w:rsidP="00DE02DE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jc w:val="left"/>
      </w:pPr>
      <w:r>
        <w:t>Zamawiający</w:t>
      </w:r>
      <w:r w:rsidRPr="008A4C12">
        <w:t xml:space="preserve"> zbada specjalne potrzeby osób korzystających z przedmiotowej usługi celem ewentualnego dostosowania do osób ze specjalnymi potrzebami</w:t>
      </w:r>
      <w:r>
        <w:t xml:space="preserve"> i niezwłocznie przekaże te informacje Wykonawcy</w:t>
      </w:r>
      <w:r w:rsidRPr="008A4C12">
        <w:t>.</w:t>
      </w:r>
    </w:p>
    <w:p w14:paraId="1F8535EF" w14:textId="77777777" w:rsidR="00B12DA5" w:rsidRDefault="00056243" w:rsidP="00DE02DE">
      <w:pPr>
        <w:pStyle w:val="Akapitzlist"/>
        <w:widowControl/>
        <w:numPr>
          <w:ilvl w:val="0"/>
          <w:numId w:val="9"/>
        </w:numPr>
        <w:autoSpaceDE/>
        <w:autoSpaceDN/>
        <w:spacing w:after="120" w:line="276" w:lineRule="auto"/>
        <w:ind w:left="714" w:hanging="357"/>
        <w:jc w:val="left"/>
      </w:pPr>
      <w:r>
        <w:t>Wymagania zamawiającego dotyczące obiektu noclegowego:</w:t>
      </w:r>
    </w:p>
    <w:p w14:paraId="0B7A1941" w14:textId="77777777" w:rsidR="00B12DA5" w:rsidRDefault="00696D0F" w:rsidP="00DE02DE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ind w:left="1429" w:hanging="357"/>
        <w:jc w:val="left"/>
      </w:pPr>
      <w:r w:rsidRPr="00B12DA5">
        <w:rPr>
          <w:b/>
        </w:rPr>
        <w:t>w standardzie minimum ***.</w:t>
      </w:r>
      <w:r w:rsidRPr="008A4C12">
        <w:t xml:space="preserve"> Standard zgodny z Rozporządzeniem Ministra Gospodarki i pracy Rozporządzenie Ministra Gospodarki i Pracy z dnia 19 sierpnia 2004 r. w sprawie obiektów hotelarskich i innych obiektów, w których są świadczone usługi hotelarskie (Dz.U. 2017 poz. 2166);</w:t>
      </w:r>
    </w:p>
    <w:p w14:paraId="0798B9E1" w14:textId="6300AC19" w:rsidR="00B12DA5" w:rsidRDefault="00696D0F" w:rsidP="00DE02DE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ind w:left="1429" w:hanging="357"/>
        <w:jc w:val="left"/>
      </w:pPr>
      <w:r w:rsidRPr="008A4C12">
        <w:t xml:space="preserve">powinien znajdować się w miejscu dobrze skomunikowanym. </w:t>
      </w:r>
      <w:r w:rsidRPr="00B12DA5">
        <w:rPr>
          <w:b/>
        </w:rPr>
        <w:t>Lokalizacja w</w:t>
      </w:r>
      <w:r w:rsidR="00871927">
        <w:rPr>
          <w:b/>
        </w:rPr>
        <w:t xml:space="preserve"> Gdańsku, w</w:t>
      </w:r>
      <w:r w:rsidRPr="00B12DA5">
        <w:rPr>
          <w:b/>
        </w:rPr>
        <w:t xml:space="preserve"> dzielnicy Śródmieście lub pobliskich</w:t>
      </w:r>
      <w:r w:rsidRPr="008A4C12">
        <w:t xml:space="preserve">; </w:t>
      </w:r>
    </w:p>
    <w:p w14:paraId="0D4B6445" w14:textId="77777777" w:rsidR="00B12DA5" w:rsidRDefault="00696D0F" w:rsidP="00DE02DE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ind w:left="1429" w:hanging="357"/>
        <w:jc w:val="left"/>
      </w:pPr>
      <w:r w:rsidRPr="008A4C12">
        <w:t xml:space="preserve">nie </w:t>
      </w:r>
      <w:r w:rsidR="00B12DA5">
        <w:t>powinien</w:t>
      </w:r>
      <w:r w:rsidRPr="008A4C12">
        <w:t xml:space="preserve"> być w trakcie prac remontowo-budowlanych w okresie trwania noclegów;</w:t>
      </w:r>
    </w:p>
    <w:p w14:paraId="259D7C56" w14:textId="77777777" w:rsidR="00B12DA5" w:rsidRDefault="00696D0F" w:rsidP="00DE02DE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ind w:left="1429" w:hanging="357"/>
        <w:jc w:val="left"/>
      </w:pPr>
      <w:r w:rsidRPr="00451243">
        <w:t>obiekt musi być dostosowany do potrzeb osób ze szczególnymi potrzebami zgodnie z art. 6 ustawy z dnia 19 lipca 2019 r. o zapewnianiu dostępności osobom ze szczególnymi potrzebami (Dz.U. 2024 poz. 1411);</w:t>
      </w:r>
    </w:p>
    <w:p w14:paraId="3DEEF6E7" w14:textId="77777777" w:rsidR="00B12DA5" w:rsidRDefault="00696D0F" w:rsidP="00DE02DE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ind w:left="1429" w:hanging="357"/>
        <w:jc w:val="left"/>
      </w:pPr>
      <w:r w:rsidRPr="008A4C12">
        <w:t>monitorowany całodobowo;</w:t>
      </w:r>
    </w:p>
    <w:p w14:paraId="3B0D1DA9" w14:textId="054E0812" w:rsidR="004A55B3" w:rsidRDefault="00696D0F" w:rsidP="00DE02DE">
      <w:pPr>
        <w:pStyle w:val="Akapitzlist"/>
        <w:widowControl/>
        <w:numPr>
          <w:ilvl w:val="0"/>
          <w:numId w:val="10"/>
        </w:numPr>
        <w:autoSpaceDE/>
        <w:autoSpaceDN/>
        <w:spacing w:after="360" w:line="276" w:lineRule="auto"/>
        <w:ind w:left="1429" w:hanging="357"/>
        <w:jc w:val="left"/>
      </w:pPr>
      <w:r w:rsidRPr="008A4C12">
        <w:t>zapewniony darmowy dostęp do Internetu w całym obiekcie</w:t>
      </w:r>
      <w:r w:rsidR="00372449">
        <w:t>.</w:t>
      </w:r>
    </w:p>
    <w:p w14:paraId="342DE963" w14:textId="2B834F34" w:rsidR="00696D0F" w:rsidRPr="005A7BA8" w:rsidRDefault="00372449" w:rsidP="00DE02DE">
      <w:pPr>
        <w:pStyle w:val="Akapitzlist"/>
        <w:widowControl/>
        <w:numPr>
          <w:ilvl w:val="0"/>
          <w:numId w:val="8"/>
        </w:numPr>
        <w:autoSpaceDE/>
        <w:autoSpaceDN/>
        <w:spacing w:after="120" w:line="276" w:lineRule="auto"/>
        <w:ind w:left="1077" w:hanging="357"/>
        <w:rPr>
          <w:b/>
          <w:u w:val="single"/>
        </w:rPr>
      </w:pPr>
      <w:r w:rsidRPr="00372449">
        <w:rPr>
          <w:b/>
          <w:highlight w:val="cyan"/>
          <w:u w:val="single"/>
        </w:rPr>
        <w:t>USŁUG</w:t>
      </w:r>
      <w:r w:rsidR="00F23954">
        <w:rPr>
          <w:b/>
          <w:highlight w:val="cyan"/>
          <w:u w:val="single"/>
        </w:rPr>
        <w:t>A</w:t>
      </w:r>
      <w:r w:rsidR="00BE257C">
        <w:rPr>
          <w:b/>
          <w:highlight w:val="cyan"/>
          <w:u w:val="single"/>
        </w:rPr>
        <w:t xml:space="preserve"> </w:t>
      </w:r>
      <w:r w:rsidRPr="00372449">
        <w:rPr>
          <w:b/>
          <w:highlight w:val="cyan"/>
          <w:u w:val="single"/>
        </w:rPr>
        <w:t>WYŻYWIENIA</w:t>
      </w:r>
      <w:r w:rsidR="00696D0F" w:rsidRPr="005A7BA8">
        <w:rPr>
          <w:b/>
          <w:u w:val="single"/>
        </w:rPr>
        <w:t>:</w:t>
      </w:r>
    </w:p>
    <w:p w14:paraId="4F609F37" w14:textId="3BC677E6" w:rsidR="00372449" w:rsidRDefault="00696D0F" w:rsidP="00DE02DE">
      <w:pPr>
        <w:pStyle w:val="Akapitzlist"/>
        <w:numPr>
          <w:ilvl w:val="0"/>
          <w:numId w:val="11"/>
        </w:numPr>
        <w:spacing w:line="276" w:lineRule="auto"/>
        <w:ind w:left="714" w:hanging="357"/>
        <w:contextualSpacing/>
        <w:jc w:val="left"/>
      </w:pPr>
      <w:r w:rsidRPr="00372449">
        <w:t xml:space="preserve">Wyżywienie </w:t>
      </w:r>
      <w:r w:rsidR="00372449" w:rsidRPr="00372449">
        <w:t xml:space="preserve">dla </w:t>
      </w:r>
      <w:r w:rsidRPr="00372449">
        <w:t>15 uczestników w trakcie</w:t>
      </w:r>
      <w:r w:rsidR="00372449" w:rsidRPr="00372449">
        <w:t xml:space="preserve"> każdego z</w:t>
      </w:r>
      <w:r w:rsidRPr="00372449">
        <w:t xml:space="preserve"> </w:t>
      </w:r>
      <w:r w:rsidRPr="00372449">
        <w:rPr>
          <w:rFonts w:cstheme="minorHAnsi"/>
        </w:rPr>
        <w:t>4 szkoleń 2-dniowych</w:t>
      </w:r>
      <w:r w:rsidRPr="00372449">
        <w:t>.</w:t>
      </w:r>
    </w:p>
    <w:p w14:paraId="47F27E62" w14:textId="020A8CAD" w:rsidR="00A02B2D" w:rsidRDefault="00A02B2D" w:rsidP="00DE02DE">
      <w:pPr>
        <w:pStyle w:val="Akapitzlist"/>
        <w:numPr>
          <w:ilvl w:val="0"/>
          <w:numId w:val="11"/>
        </w:numPr>
        <w:spacing w:line="276" w:lineRule="auto"/>
        <w:ind w:left="714" w:hanging="357"/>
        <w:contextualSpacing/>
        <w:jc w:val="left"/>
      </w:pPr>
      <w:r w:rsidRPr="00A02B2D">
        <w:rPr>
          <w:b/>
        </w:rPr>
        <w:t>Zamawiający zastrzega sobie prawo do rezygnacji z części zamówionych usług (zgodnie z ilością uczestników pobytu) w związku z powyższym Zamawiający zastrzega, iż zapłata nastąpi jedynie za faktycznie wykorzystane wyżywienie</w:t>
      </w:r>
      <w:r w:rsidRPr="00A02B2D">
        <w:t>.</w:t>
      </w:r>
    </w:p>
    <w:p w14:paraId="7627E948" w14:textId="7B0D15DF" w:rsidR="003E73FC" w:rsidRDefault="003E73FC" w:rsidP="00DE02DE">
      <w:pPr>
        <w:pStyle w:val="Akapitzlist"/>
        <w:numPr>
          <w:ilvl w:val="0"/>
          <w:numId w:val="11"/>
        </w:numPr>
        <w:spacing w:line="276" w:lineRule="auto"/>
        <w:ind w:left="714" w:hanging="357"/>
        <w:contextualSpacing/>
        <w:jc w:val="left"/>
      </w:pPr>
      <w:r w:rsidRPr="008A4C12">
        <w:t xml:space="preserve">Wykonawca zobowiązany będzie do świadczenia usług w zakresie wyżywienia wyłącznie przy użyciu produktów spełniających normy jakości produktów spożywczych, przestrzegania przepisów prawnych z zakresie przechowywania i przygotowywania artykułów spożywczych zgodnie z Ustawą </w:t>
      </w:r>
      <w:r w:rsidRPr="008A4C12">
        <w:lastRenderedPageBreak/>
        <w:t>z dnia 25 sierpnia 2006 o bezpieczeństwie żywności i żywienia (Dz.U. 2023 poz. 1448</w:t>
      </w:r>
      <w:r>
        <w:t>).</w:t>
      </w:r>
    </w:p>
    <w:p w14:paraId="400CF357" w14:textId="5FFA6A5F" w:rsidR="003E73FC" w:rsidRPr="00372449" w:rsidRDefault="003E73FC" w:rsidP="00DE02DE">
      <w:pPr>
        <w:pStyle w:val="Akapitzlist"/>
        <w:numPr>
          <w:ilvl w:val="0"/>
          <w:numId w:val="11"/>
        </w:numPr>
        <w:spacing w:line="276" w:lineRule="auto"/>
        <w:ind w:left="714" w:hanging="357"/>
        <w:contextualSpacing/>
        <w:jc w:val="left"/>
      </w:pPr>
      <w:r>
        <w:t>G</w:t>
      </w:r>
      <w:r w:rsidRPr="008A4C12">
        <w:t>odziny posiłków zostaną ustalone przez Zamawiającego</w:t>
      </w:r>
      <w:r>
        <w:t>.</w:t>
      </w:r>
    </w:p>
    <w:p w14:paraId="70798180" w14:textId="77777777" w:rsidR="00134B56" w:rsidRDefault="00696D0F" w:rsidP="00DE02DE">
      <w:pPr>
        <w:pStyle w:val="Akapitzlist"/>
        <w:numPr>
          <w:ilvl w:val="0"/>
          <w:numId w:val="11"/>
        </w:numPr>
        <w:spacing w:after="120" w:line="276" w:lineRule="auto"/>
        <w:ind w:left="714" w:hanging="357"/>
        <w:jc w:val="left"/>
      </w:pPr>
      <w:r w:rsidRPr="00051445">
        <w:rPr>
          <w:highlight w:val="yellow"/>
        </w:rPr>
        <w:t>Wyżywienie dla 1 (jednej) osoby podczas 1 (jednego) 2- dniowego szkolenia składa się z 2 obiadów oraz 1 kolacji przy następujących założeniach</w:t>
      </w:r>
      <w:r w:rsidRPr="00372449">
        <w:t>:</w:t>
      </w:r>
    </w:p>
    <w:p w14:paraId="7F3ED11E" w14:textId="5FB40B6F" w:rsidR="00696D0F" w:rsidRPr="00134B56" w:rsidRDefault="00696D0F" w:rsidP="00DE02DE">
      <w:pPr>
        <w:pStyle w:val="Akapitzlist"/>
        <w:numPr>
          <w:ilvl w:val="1"/>
          <w:numId w:val="12"/>
        </w:numPr>
        <w:spacing w:line="276" w:lineRule="auto"/>
        <w:ind w:left="1434" w:hanging="357"/>
        <w:jc w:val="left"/>
      </w:pPr>
      <w:r w:rsidRPr="00F725B3">
        <w:rPr>
          <w:b/>
        </w:rPr>
        <w:t xml:space="preserve">obiad </w:t>
      </w:r>
      <w:r w:rsidR="00F725B3" w:rsidRPr="00F725B3">
        <w:rPr>
          <w:b/>
        </w:rPr>
        <w:t>w</w:t>
      </w:r>
      <w:r w:rsidR="00F725B3" w:rsidRPr="008A4C12">
        <w:rPr>
          <w:b/>
        </w:rPr>
        <w:t xml:space="preserve"> formie bufetu</w:t>
      </w:r>
      <w:r w:rsidR="005674C2">
        <w:rPr>
          <w:b/>
        </w:rPr>
        <w:t xml:space="preserve"> szwedzkiego lub dania serwowane</w:t>
      </w:r>
      <w:r w:rsidR="00F725B3" w:rsidRPr="008A4C12">
        <w:rPr>
          <w:b/>
        </w:rPr>
        <w:t xml:space="preserve"> </w:t>
      </w:r>
      <w:r w:rsidR="00F725B3" w:rsidRPr="008A4C12">
        <w:t>obejmuje dani</w:t>
      </w:r>
      <w:r w:rsidR="005674C2">
        <w:t>e</w:t>
      </w:r>
      <w:r w:rsidR="00F725B3" w:rsidRPr="008A4C12">
        <w:t xml:space="preserve"> na ciepło, sałatki</w:t>
      </w:r>
      <w:r w:rsidR="00F725B3">
        <w:t>, napoje</w:t>
      </w:r>
      <w:r w:rsidR="005674C2">
        <w:t xml:space="preserve"> (np. w szklanych dzbanach);</w:t>
      </w:r>
    </w:p>
    <w:p w14:paraId="123549A3" w14:textId="71B004A5" w:rsidR="00F725B3" w:rsidRPr="00F725B3" w:rsidRDefault="00696D0F" w:rsidP="00DE02DE">
      <w:pPr>
        <w:pStyle w:val="Akapitzlist"/>
        <w:widowControl/>
        <w:numPr>
          <w:ilvl w:val="1"/>
          <w:numId w:val="12"/>
        </w:numPr>
        <w:autoSpaceDE/>
        <w:autoSpaceDN/>
        <w:spacing w:line="276" w:lineRule="auto"/>
        <w:ind w:left="1434" w:hanging="357"/>
        <w:jc w:val="left"/>
        <w:rPr>
          <w:b/>
        </w:rPr>
      </w:pPr>
      <w:r w:rsidRPr="008A4C12">
        <w:rPr>
          <w:b/>
        </w:rPr>
        <w:t>kolacja w formie bufetu</w:t>
      </w:r>
      <w:r w:rsidR="008F0E58">
        <w:rPr>
          <w:b/>
        </w:rPr>
        <w:t xml:space="preserve"> szwedzkiego lub dania serwowane</w:t>
      </w:r>
      <w:r w:rsidRPr="008A4C12">
        <w:rPr>
          <w:b/>
        </w:rPr>
        <w:t xml:space="preserve"> </w:t>
      </w:r>
      <w:r w:rsidRPr="008A4C12">
        <w:t>obejmuje dani</w:t>
      </w:r>
      <w:r w:rsidR="00A614BF">
        <w:t>e</w:t>
      </w:r>
      <w:r w:rsidRPr="008A4C12">
        <w:t xml:space="preserve"> na ciepło, sałatki</w:t>
      </w:r>
      <w:r w:rsidR="00F725B3">
        <w:t>, napoje (np. w szklanych dzbanach)</w:t>
      </w:r>
      <w:r w:rsidR="00AC48A0">
        <w:t>;</w:t>
      </w:r>
    </w:p>
    <w:p w14:paraId="59A0E27E" w14:textId="2853CBDB" w:rsidR="00F725B3" w:rsidRPr="00F725B3" w:rsidRDefault="00F725B3" w:rsidP="00DE02DE">
      <w:pPr>
        <w:pStyle w:val="Akapitzlist"/>
        <w:widowControl/>
        <w:numPr>
          <w:ilvl w:val="1"/>
          <w:numId w:val="12"/>
        </w:numPr>
        <w:autoSpaceDE/>
        <w:autoSpaceDN/>
        <w:spacing w:line="276" w:lineRule="auto"/>
        <w:ind w:left="1434" w:hanging="357"/>
        <w:jc w:val="left"/>
        <w:rPr>
          <w:b/>
        </w:rPr>
      </w:pPr>
      <w:r>
        <w:rPr>
          <w:b/>
        </w:rPr>
        <w:t xml:space="preserve">Zastrzega się konieczność </w:t>
      </w:r>
      <w:r w:rsidR="00696D0F" w:rsidRPr="008A4C12">
        <w:t xml:space="preserve">podania posiłków bezmięsnych (wegetariańskich/wegańskich/koszernych/itp.) lub posiłków wynikających ze stosowania specjalistycznej diety (np. bezglutenowej), o których Wykonawca zostanie poinformowany </w:t>
      </w:r>
      <w:r>
        <w:t>przynajmniej dzień przed realizacją usługi</w:t>
      </w:r>
      <w:r w:rsidR="00AC48A0">
        <w:t>;</w:t>
      </w:r>
    </w:p>
    <w:p w14:paraId="27E96B0E" w14:textId="744763C6" w:rsidR="00696D0F" w:rsidRPr="00F725B3" w:rsidRDefault="00696D0F" w:rsidP="00DE02DE">
      <w:pPr>
        <w:pStyle w:val="Akapitzlist"/>
        <w:widowControl/>
        <w:numPr>
          <w:ilvl w:val="1"/>
          <w:numId w:val="12"/>
        </w:numPr>
        <w:autoSpaceDE/>
        <w:autoSpaceDN/>
        <w:spacing w:line="276" w:lineRule="auto"/>
        <w:ind w:left="1434" w:hanging="357"/>
        <w:jc w:val="left"/>
        <w:rPr>
          <w:b/>
        </w:rPr>
      </w:pPr>
      <w:r w:rsidRPr="008A4C12">
        <w:t xml:space="preserve">Posiłki i napoje serwowane w naczyniach wielorazowego użytku do ponownego wykorzystania. Napoje w szklanych butelkach lub dzbankach; </w:t>
      </w:r>
    </w:p>
    <w:p w14:paraId="3A4D8480" w14:textId="77777777" w:rsidR="008243E6" w:rsidRPr="008243E6" w:rsidRDefault="00696D0F" w:rsidP="00DE02DE">
      <w:pPr>
        <w:pStyle w:val="Akapitzlist"/>
        <w:widowControl/>
        <w:numPr>
          <w:ilvl w:val="1"/>
          <w:numId w:val="12"/>
        </w:numPr>
        <w:autoSpaceDE/>
        <w:autoSpaceDN/>
        <w:spacing w:line="276" w:lineRule="auto"/>
        <w:ind w:left="1434" w:hanging="357"/>
        <w:jc w:val="left"/>
        <w:rPr>
          <w:b/>
        </w:rPr>
      </w:pPr>
      <w:r w:rsidRPr="008A4C12">
        <w:t>posiłki serwowane poza salą szkoleniową, w miejscu specjalnie do tego wydzielonym oraz zapewniającym komfort uczestnikom</w:t>
      </w:r>
      <w:r w:rsidR="008243E6">
        <w:t xml:space="preserve">; </w:t>
      </w:r>
    </w:p>
    <w:p w14:paraId="5BC80BDE" w14:textId="6D176A25" w:rsidR="00790F74" w:rsidRPr="00F06D94" w:rsidRDefault="008243E6" w:rsidP="00DE02DE">
      <w:pPr>
        <w:pStyle w:val="Akapitzlist"/>
        <w:widowControl/>
        <w:numPr>
          <w:ilvl w:val="1"/>
          <w:numId w:val="12"/>
        </w:numPr>
        <w:autoSpaceDE/>
        <w:autoSpaceDN/>
        <w:spacing w:after="360" w:line="276" w:lineRule="auto"/>
        <w:ind w:left="1434" w:hanging="357"/>
        <w:jc w:val="left"/>
        <w:rPr>
          <w:b/>
        </w:rPr>
      </w:pPr>
      <w:r w:rsidRPr="008A4C12">
        <w:t>godziny posiłków zostaną ustalone przez Zamawiającego w porozumieniu z Wykonawcą;</w:t>
      </w:r>
    </w:p>
    <w:p w14:paraId="36644ABB" w14:textId="5C91E5A7" w:rsidR="004A55B3" w:rsidRPr="005A7BA8" w:rsidRDefault="004A55B3" w:rsidP="00DE02DE">
      <w:pPr>
        <w:pStyle w:val="Akapitzlist"/>
        <w:widowControl/>
        <w:numPr>
          <w:ilvl w:val="0"/>
          <w:numId w:val="8"/>
        </w:numPr>
        <w:autoSpaceDE/>
        <w:autoSpaceDN/>
        <w:spacing w:before="360" w:after="120" w:line="276" w:lineRule="auto"/>
        <w:ind w:left="1077" w:hanging="357"/>
        <w:rPr>
          <w:b/>
          <w:u w:val="single"/>
        </w:rPr>
      </w:pPr>
      <w:r>
        <w:rPr>
          <w:b/>
          <w:highlight w:val="cyan"/>
          <w:u w:val="single"/>
        </w:rPr>
        <w:t>PRZERW</w:t>
      </w:r>
      <w:r w:rsidR="00F23954">
        <w:rPr>
          <w:b/>
          <w:highlight w:val="cyan"/>
          <w:u w:val="single"/>
        </w:rPr>
        <w:t>A</w:t>
      </w:r>
      <w:r>
        <w:rPr>
          <w:b/>
          <w:highlight w:val="cyan"/>
          <w:u w:val="single"/>
        </w:rPr>
        <w:t xml:space="preserve"> KAWOW</w:t>
      </w:r>
      <w:r w:rsidR="00F23954">
        <w:rPr>
          <w:b/>
          <w:highlight w:val="cyan"/>
          <w:u w:val="single"/>
        </w:rPr>
        <w:t>A</w:t>
      </w:r>
      <w:r w:rsidRPr="005A7BA8">
        <w:rPr>
          <w:b/>
          <w:u w:val="single"/>
        </w:rPr>
        <w:t>:</w:t>
      </w:r>
    </w:p>
    <w:p w14:paraId="77F48B66" w14:textId="5E0DF84E" w:rsidR="008243E6" w:rsidRDefault="00696D0F" w:rsidP="00DE02DE">
      <w:pPr>
        <w:pStyle w:val="Akapitzlist"/>
        <w:numPr>
          <w:ilvl w:val="0"/>
          <w:numId w:val="13"/>
        </w:numPr>
        <w:spacing w:line="276" w:lineRule="auto"/>
        <w:rPr>
          <w:rFonts w:cstheme="minorHAnsi"/>
        </w:rPr>
      </w:pPr>
      <w:r w:rsidRPr="008243E6">
        <w:rPr>
          <w:rFonts w:cstheme="minorHAnsi"/>
          <w:b/>
        </w:rPr>
        <w:t xml:space="preserve">Przerwa kawowa rozumiana jako całodzienny serwis kawowy </w:t>
      </w:r>
      <w:r w:rsidRPr="008243E6">
        <w:rPr>
          <w:rFonts w:cstheme="minorHAnsi"/>
        </w:rPr>
        <w:t>ustawiony w miejscu dostępnym dla uczestników</w:t>
      </w:r>
      <w:r w:rsidR="003E73FC">
        <w:rPr>
          <w:rFonts w:cstheme="minorHAnsi"/>
        </w:rPr>
        <w:t xml:space="preserve"> – 15 osób</w:t>
      </w:r>
      <w:r w:rsidRPr="008243E6">
        <w:rPr>
          <w:rFonts w:cstheme="minorHAnsi"/>
        </w:rPr>
        <w:t xml:space="preserve">. </w:t>
      </w:r>
    </w:p>
    <w:p w14:paraId="58FBB7FA" w14:textId="7F941128" w:rsidR="003E73FC" w:rsidRDefault="003E73FC" w:rsidP="00DE02DE">
      <w:pPr>
        <w:pStyle w:val="Akapitzlist"/>
        <w:numPr>
          <w:ilvl w:val="0"/>
          <w:numId w:val="13"/>
        </w:numPr>
        <w:spacing w:line="276" w:lineRule="auto"/>
        <w:rPr>
          <w:rFonts w:cstheme="minorHAnsi"/>
        </w:rPr>
      </w:pPr>
      <w:r>
        <w:rPr>
          <w:rFonts w:cstheme="minorHAnsi"/>
          <w:b/>
        </w:rPr>
        <w:t>Zapewniona w trakcie każdego z 4 szkoleń 2-dniowych.</w:t>
      </w:r>
    </w:p>
    <w:p w14:paraId="0BB8AF2A" w14:textId="4F4A57E8" w:rsidR="00696D0F" w:rsidRPr="008243E6" w:rsidRDefault="008243E6" w:rsidP="00DE02DE">
      <w:pPr>
        <w:pStyle w:val="Akapitzlist"/>
        <w:numPr>
          <w:ilvl w:val="0"/>
          <w:numId w:val="13"/>
        </w:numPr>
        <w:spacing w:line="276" w:lineRule="auto"/>
        <w:rPr>
          <w:rFonts w:cstheme="minorHAnsi"/>
        </w:rPr>
      </w:pPr>
      <w:r>
        <w:rPr>
          <w:rFonts w:cstheme="minorHAnsi"/>
        </w:rPr>
        <w:t>Zakres usługi</w:t>
      </w:r>
      <w:r w:rsidR="00696D0F" w:rsidRPr="008243E6">
        <w:rPr>
          <w:rFonts w:cstheme="minorHAnsi"/>
        </w:rPr>
        <w:t>: kawa, herbata, woda, sok, cukier, mleczko/śmietanka, cytryna, drobne przekąski, owoce</w:t>
      </w:r>
      <w:r>
        <w:rPr>
          <w:rFonts w:cstheme="minorHAnsi"/>
        </w:rPr>
        <w:t>.</w:t>
      </w:r>
    </w:p>
    <w:p w14:paraId="47248EF6" w14:textId="0BE9E413" w:rsidR="00696D0F" w:rsidRPr="008A4C12" w:rsidRDefault="008243E6" w:rsidP="00DE02DE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jc w:val="lef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N</w:t>
      </w:r>
      <w:r w:rsidR="00696D0F" w:rsidRPr="008A4C12">
        <w:rPr>
          <w:rFonts w:eastAsia="Times New Roman" w:cstheme="minorHAnsi"/>
          <w:bCs/>
          <w:color w:val="000000"/>
        </w:rPr>
        <w:t>apoje ciepłe w warnikach i/lub ekspresie ciśnieniowym;</w:t>
      </w:r>
    </w:p>
    <w:p w14:paraId="608D4FC1" w14:textId="64306782" w:rsidR="00696D0F" w:rsidRPr="008A4C12" w:rsidRDefault="008243E6" w:rsidP="00DE02DE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jc w:val="lef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N</w:t>
      </w:r>
      <w:r w:rsidR="00696D0F" w:rsidRPr="008A4C12">
        <w:rPr>
          <w:rFonts w:eastAsia="Times New Roman" w:cstheme="minorHAnsi"/>
          <w:bCs/>
          <w:color w:val="000000"/>
        </w:rPr>
        <w:t>apoje zimne rozumiane jako woda mineralna gazowana/niegazowana do wyboru</w:t>
      </w:r>
      <w:bookmarkStart w:id="0" w:name="_Hlk106702531"/>
      <w:r>
        <w:rPr>
          <w:rFonts w:eastAsia="Times New Roman" w:cstheme="minorHAnsi"/>
          <w:bCs/>
          <w:color w:val="000000"/>
        </w:rPr>
        <w:t>.</w:t>
      </w:r>
    </w:p>
    <w:p w14:paraId="28397788" w14:textId="648A05F6" w:rsidR="00696D0F" w:rsidRPr="008A4C12" w:rsidRDefault="00941040" w:rsidP="00DE02DE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jc w:val="lef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Drobne słone i słodkie przekąski</w:t>
      </w:r>
      <w:r w:rsidR="00696D0F" w:rsidRPr="008A4C12">
        <w:rPr>
          <w:rFonts w:eastAsia="Times New Roman" w:cstheme="minorHAnsi"/>
          <w:bCs/>
          <w:color w:val="000000"/>
        </w:rPr>
        <w:t xml:space="preserve"> (np. </w:t>
      </w:r>
      <w:r>
        <w:rPr>
          <w:rFonts w:eastAsia="Times New Roman" w:cstheme="minorHAnsi"/>
          <w:bCs/>
          <w:color w:val="000000"/>
        </w:rPr>
        <w:t xml:space="preserve">paluszki, </w:t>
      </w:r>
      <w:r w:rsidR="00A614BF">
        <w:rPr>
          <w:rFonts w:eastAsia="Times New Roman" w:cstheme="minorHAnsi"/>
          <w:bCs/>
          <w:color w:val="000000"/>
        </w:rPr>
        <w:t>ciastka kruche</w:t>
      </w:r>
      <w:r w:rsidR="008243E6">
        <w:rPr>
          <w:rFonts w:eastAsia="Times New Roman" w:cstheme="minorHAnsi"/>
          <w:bCs/>
          <w:color w:val="000000"/>
        </w:rPr>
        <w:t xml:space="preserve"> itp.)</w:t>
      </w:r>
    </w:p>
    <w:bookmarkEnd w:id="0"/>
    <w:p w14:paraId="489280D8" w14:textId="13EA1804" w:rsidR="003E73FC" w:rsidRPr="003E73FC" w:rsidRDefault="003131F3" w:rsidP="00DE02DE">
      <w:pPr>
        <w:pStyle w:val="Akapitzlist"/>
        <w:widowControl/>
        <w:numPr>
          <w:ilvl w:val="0"/>
          <w:numId w:val="13"/>
        </w:numPr>
        <w:autoSpaceDE/>
        <w:autoSpaceDN/>
        <w:spacing w:after="120" w:line="276" w:lineRule="auto"/>
        <w:jc w:val="left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Jedzenie i napoje serwowane </w:t>
      </w:r>
      <w:r w:rsidR="003E73FC" w:rsidRPr="008A4C12">
        <w:t>w naczyniach wielorazowego użytku</w:t>
      </w:r>
      <w:r w:rsidR="000A76C0">
        <w:t>.</w:t>
      </w:r>
    </w:p>
    <w:p w14:paraId="022CA7CC" w14:textId="4AEB2658" w:rsidR="00696D0F" w:rsidRPr="00337565" w:rsidRDefault="00516B8F" w:rsidP="00DE02DE">
      <w:pPr>
        <w:pStyle w:val="Akapitzlist"/>
        <w:numPr>
          <w:ilvl w:val="0"/>
          <w:numId w:val="14"/>
        </w:numPr>
        <w:spacing w:before="360" w:after="160"/>
        <w:ind w:left="714" w:hanging="357"/>
        <w:rPr>
          <w:b/>
          <w:highlight w:val="cyan"/>
          <w:u w:val="single"/>
        </w:rPr>
      </w:pPr>
      <w:r w:rsidRPr="00337565">
        <w:rPr>
          <w:b/>
          <w:highlight w:val="cyan"/>
          <w:u w:val="single"/>
        </w:rPr>
        <w:t>WYNAJEM</w:t>
      </w:r>
      <w:r w:rsidR="00696D0F" w:rsidRPr="00337565">
        <w:rPr>
          <w:b/>
          <w:highlight w:val="cyan"/>
          <w:u w:val="single"/>
        </w:rPr>
        <w:t xml:space="preserve"> SALI SZKOLENIOWEJ</w:t>
      </w:r>
      <w:r w:rsidRPr="00337565">
        <w:rPr>
          <w:b/>
          <w:highlight w:val="cyan"/>
          <w:u w:val="single"/>
        </w:rPr>
        <w:t xml:space="preserve"> / KONFERENCYJNEJ</w:t>
      </w:r>
      <w:r w:rsidR="00696D0F" w:rsidRPr="00337565">
        <w:rPr>
          <w:b/>
          <w:highlight w:val="cyan"/>
          <w:u w:val="single"/>
        </w:rPr>
        <w:t>:</w:t>
      </w:r>
    </w:p>
    <w:p w14:paraId="7C9DB95C" w14:textId="77777777" w:rsidR="00AF17C7" w:rsidRDefault="00856757" w:rsidP="00DE02DE">
      <w:pPr>
        <w:pStyle w:val="Akapitzlist"/>
        <w:numPr>
          <w:ilvl w:val="0"/>
          <w:numId w:val="15"/>
        </w:numPr>
        <w:spacing w:line="276" w:lineRule="auto"/>
        <w:jc w:val="left"/>
      </w:pPr>
      <w:r>
        <w:t xml:space="preserve">Rozumiane jako </w:t>
      </w:r>
      <w:r w:rsidR="00696D0F" w:rsidRPr="00856757">
        <w:rPr>
          <w:b/>
        </w:rPr>
        <w:t xml:space="preserve">dostęp do przestrzeni </w:t>
      </w:r>
      <w:r w:rsidR="00696D0F" w:rsidRPr="008A4C12">
        <w:t xml:space="preserve">– sali o powierzchni wystarczającej do zapewnienia komfortu wszystkim obecnym (15 uczestników + prowadzący) oraz do wyłącznego użytku przez osoby uczestniczące w spotkaniu przez czas jego trwania. </w:t>
      </w:r>
    </w:p>
    <w:p w14:paraId="55311B60" w14:textId="09CAC6AD" w:rsidR="00AF17C7" w:rsidRDefault="00383B4E" w:rsidP="00DE02DE">
      <w:pPr>
        <w:pStyle w:val="Akapitzlist"/>
        <w:numPr>
          <w:ilvl w:val="0"/>
          <w:numId w:val="15"/>
        </w:numPr>
        <w:spacing w:line="276" w:lineRule="auto"/>
        <w:jc w:val="left"/>
      </w:pPr>
      <w:r>
        <w:rPr>
          <w:b/>
        </w:rPr>
        <w:t>W ofercie powinny zostać uwzględnione</w:t>
      </w:r>
      <w:r w:rsidR="00696D0F" w:rsidRPr="00856757">
        <w:rPr>
          <w:b/>
        </w:rPr>
        <w:t xml:space="preserve"> wszystkie koszty utrzymania sali, w tym koszty energii elektrycznej</w:t>
      </w:r>
      <w:r w:rsidR="00696D0F" w:rsidRPr="008A4C12">
        <w:t xml:space="preserve">. </w:t>
      </w:r>
    </w:p>
    <w:p w14:paraId="062DF6A8" w14:textId="1499391F" w:rsidR="00696D0F" w:rsidRPr="008A4C12" w:rsidRDefault="00696D0F" w:rsidP="00DE02DE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left"/>
      </w:pPr>
      <w:r w:rsidRPr="008A4C12">
        <w:t>Wymagania dotyczące sali:</w:t>
      </w:r>
    </w:p>
    <w:p w14:paraId="2C5C51B1" w14:textId="77777777" w:rsidR="00696D0F" w:rsidRPr="008A4C12" w:rsidRDefault="00696D0F" w:rsidP="00DE02DE">
      <w:pPr>
        <w:pStyle w:val="Akapitzlist"/>
        <w:widowControl/>
        <w:numPr>
          <w:ilvl w:val="0"/>
          <w:numId w:val="16"/>
        </w:numPr>
        <w:autoSpaceDE/>
        <w:autoSpaceDN/>
        <w:spacing w:line="276" w:lineRule="auto"/>
        <w:jc w:val="left"/>
      </w:pPr>
      <w:r w:rsidRPr="008A4C12">
        <w:t>wyposażona w stoły i krzesła (z możliwością ich przestawiania), projektor multimedialny, ekran projekcyjny, flipchart z czystymi kartkami, mazaki typu marker, bezprzewodowy i stały dostęp do Internetu;</w:t>
      </w:r>
    </w:p>
    <w:p w14:paraId="6CB6C8C8" w14:textId="77777777" w:rsidR="00696D0F" w:rsidRPr="008A4C12" w:rsidRDefault="00696D0F" w:rsidP="00DE02DE">
      <w:pPr>
        <w:pStyle w:val="Akapitzlist"/>
        <w:widowControl/>
        <w:numPr>
          <w:ilvl w:val="0"/>
          <w:numId w:val="16"/>
        </w:numPr>
        <w:autoSpaceDE/>
        <w:autoSpaceDN/>
        <w:spacing w:line="276" w:lineRule="auto"/>
        <w:jc w:val="left"/>
      </w:pPr>
      <w:r w:rsidRPr="008A4C12">
        <w:t xml:space="preserve">musi znajdować się w budynku, w którym będzie świadczona usługa noclegowa </w:t>
      </w:r>
      <w:r w:rsidRPr="008A4C12">
        <w:br/>
        <w:t xml:space="preserve">i gastronomiczna oraz spełniać warunki umożliwiające sprawne oraz komfortowe przeprowadzenie szkolenia; </w:t>
      </w:r>
    </w:p>
    <w:p w14:paraId="3B419B47" w14:textId="77777777" w:rsidR="00696D0F" w:rsidRPr="008A4C12" w:rsidRDefault="00696D0F" w:rsidP="00DE02DE">
      <w:pPr>
        <w:pStyle w:val="Akapitzlist"/>
        <w:widowControl/>
        <w:numPr>
          <w:ilvl w:val="0"/>
          <w:numId w:val="16"/>
        </w:numPr>
        <w:autoSpaceDE/>
        <w:autoSpaceDN/>
        <w:spacing w:line="276" w:lineRule="auto"/>
        <w:jc w:val="left"/>
      </w:pPr>
      <w:r w:rsidRPr="008A4C12">
        <w:lastRenderedPageBreak/>
        <w:t>spełnia wymogi bezpieczeństwa, akustyczne, oświetleniowe, musi być ogrzewana (w okresie zimowym) oraz klimatyzowana (w okresie letnim);</w:t>
      </w:r>
    </w:p>
    <w:p w14:paraId="5EEEC357" w14:textId="77777777" w:rsidR="00696D0F" w:rsidRPr="008A4C12" w:rsidRDefault="00696D0F" w:rsidP="00DE02DE">
      <w:pPr>
        <w:pStyle w:val="Akapitzlist"/>
        <w:widowControl/>
        <w:numPr>
          <w:ilvl w:val="0"/>
          <w:numId w:val="16"/>
        </w:numPr>
        <w:autoSpaceDE/>
        <w:autoSpaceDN/>
        <w:spacing w:line="276" w:lineRule="auto"/>
        <w:jc w:val="left"/>
      </w:pPr>
      <w:r w:rsidRPr="008A4C12">
        <w:t>dostosowana architektonicznie</w:t>
      </w:r>
      <w:r>
        <w:t>;</w:t>
      </w:r>
    </w:p>
    <w:p w14:paraId="08C8C490" w14:textId="77777777" w:rsidR="00696D0F" w:rsidRPr="008A4C12" w:rsidRDefault="00696D0F" w:rsidP="00DE02DE">
      <w:pPr>
        <w:pStyle w:val="Akapitzlist"/>
        <w:widowControl/>
        <w:numPr>
          <w:ilvl w:val="0"/>
          <w:numId w:val="16"/>
        </w:numPr>
        <w:autoSpaceDE/>
        <w:autoSpaceDN/>
        <w:spacing w:line="276" w:lineRule="auto"/>
        <w:jc w:val="left"/>
      </w:pPr>
      <w:r w:rsidRPr="008A4C12">
        <w:t>posiada zaplecze sanitarne dostępne dla osób z niepełnosprawnościami;</w:t>
      </w:r>
    </w:p>
    <w:p w14:paraId="192987A1" w14:textId="77777777" w:rsidR="00696D0F" w:rsidRPr="008A4C12" w:rsidRDefault="00696D0F" w:rsidP="00DE02DE">
      <w:pPr>
        <w:pStyle w:val="Akapitzlist"/>
        <w:widowControl/>
        <w:numPr>
          <w:ilvl w:val="0"/>
          <w:numId w:val="16"/>
        </w:numPr>
        <w:autoSpaceDE/>
        <w:autoSpaceDN/>
        <w:spacing w:line="276" w:lineRule="auto"/>
        <w:jc w:val="left"/>
      </w:pPr>
      <w:r w:rsidRPr="00C07D21">
        <w:rPr>
          <w:b/>
          <w:u w:val="single"/>
        </w:rPr>
        <w:t>użytkowana będzie w sumie przez 16 godzin zegarowych w przeciągu dwóch dni</w:t>
      </w:r>
      <w:r w:rsidRPr="008A4C12">
        <w:t xml:space="preserve"> szkoleniowych. </w:t>
      </w:r>
      <w:r w:rsidRPr="008A4C12">
        <w:rPr>
          <w:u w:val="single"/>
        </w:rPr>
        <w:t>Przykładowe godziny udostępnienia sali szkoleniowej:</w:t>
      </w:r>
    </w:p>
    <w:p w14:paraId="6944F19E" w14:textId="77777777" w:rsidR="00696D0F" w:rsidRPr="008A4C12" w:rsidRDefault="00696D0F" w:rsidP="00C07D21">
      <w:pPr>
        <w:pStyle w:val="Akapitzlist"/>
        <w:widowControl/>
        <w:autoSpaceDE/>
        <w:autoSpaceDN/>
        <w:spacing w:line="276" w:lineRule="auto"/>
        <w:ind w:left="2124" w:firstLine="0"/>
        <w:jc w:val="left"/>
      </w:pPr>
      <w:r w:rsidRPr="00C07D21">
        <w:rPr>
          <w:b/>
        </w:rPr>
        <w:t>I dzień spotkania</w:t>
      </w:r>
      <w:r w:rsidRPr="008A4C12">
        <w:t xml:space="preserve">: </w:t>
      </w:r>
      <w:r>
        <w:t>od godziny 10:00 lub 11:00;</w:t>
      </w:r>
    </w:p>
    <w:p w14:paraId="509A506D" w14:textId="46B96EEC" w:rsidR="00C07D21" w:rsidRPr="008A4C12" w:rsidRDefault="00696D0F" w:rsidP="00F06D94">
      <w:pPr>
        <w:pStyle w:val="Akapitzlist"/>
        <w:widowControl/>
        <w:autoSpaceDE/>
        <w:autoSpaceDN/>
        <w:spacing w:after="360" w:line="276" w:lineRule="auto"/>
        <w:ind w:left="2121" w:firstLine="0"/>
        <w:jc w:val="left"/>
      </w:pPr>
      <w:r w:rsidRPr="00C07D21">
        <w:rPr>
          <w:b/>
        </w:rPr>
        <w:t>II dzień spotkania</w:t>
      </w:r>
      <w:r w:rsidRPr="008A4C12">
        <w:t xml:space="preserve">: </w:t>
      </w:r>
      <w:r>
        <w:t>od godziny 08:00.</w:t>
      </w:r>
    </w:p>
    <w:p w14:paraId="46A0EA80" w14:textId="338563E2" w:rsidR="00F23954" w:rsidRDefault="00F23954" w:rsidP="00DE02DE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theme="minorHAnsi"/>
          <w:b/>
        </w:rPr>
      </w:pPr>
      <w:r>
        <w:rPr>
          <w:rFonts w:ascii="Calibri" w:eastAsia="Calibri" w:hAnsi="Calibri" w:cstheme="minorHAnsi"/>
          <w:b/>
        </w:rPr>
        <w:t>OFERTY CZĘŚCIOWE</w:t>
      </w:r>
      <w:r w:rsidR="00A614BF">
        <w:rPr>
          <w:rFonts w:ascii="Calibri" w:eastAsia="Calibri" w:hAnsi="Calibri" w:cstheme="minorHAnsi"/>
          <w:b/>
        </w:rPr>
        <w:t xml:space="preserve"> I WARIANTOWE:</w:t>
      </w:r>
    </w:p>
    <w:p w14:paraId="54CDAF6F" w14:textId="286FCAB9" w:rsidR="00F23954" w:rsidRPr="00F23954" w:rsidRDefault="00F23954" w:rsidP="00F23954">
      <w:pPr>
        <w:spacing w:line="240" w:lineRule="auto"/>
        <w:contextualSpacing/>
        <w:rPr>
          <w:rFonts w:ascii="Calibri" w:eastAsia="Calibri" w:hAnsi="Calibri" w:cstheme="minorHAnsi"/>
        </w:rPr>
      </w:pPr>
      <w:r w:rsidRPr="00F23954">
        <w:rPr>
          <w:rFonts w:ascii="Calibri" w:eastAsia="Calibri" w:hAnsi="Calibri" w:cstheme="minorHAnsi"/>
        </w:rPr>
        <w:t xml:space="preserve">Zamawiający przewiduje wybór jednego </w:t>
      </w:r>
      <w:r>
        <w:rPr>
          <w:rFonts w:ascii="Calibri" w:eastAsia="Calibri" w:hAnsi="Calibri" w:cstheme="minorHAnsi"/>
        </w:rPr>
        <w:t>W</w:t>
      </w:r>
      <w:r w:rsidRPr="00F23954">
        <w:rPr>
          <w:rFonts w:ascii="Calibri" w:eastAsia="Calibri" w:hAnsi="Calibri" w:cstheme="minorHAnsi"/>
        </w:rPr>
        <w:t xml:space="preserve">ykonawcy. W </w:t>
      </w:r>
      <w:r>
        <w:rPr>
          <w:rFonts w:ascii="Calibri" w:eastAsia="Calibri" w:hAnsi="Calibri" w:cstheme="minorHAnsi"/>
        </w:rPr>
        <w:t>z</w:t>
      </w:r>
      <w:r w:rsidRPr="00F23954">
        <w:rPr>
          <w:rFonts w:ascii="Calibri" w:eastAsia="Calibri" w:hAnsi="Calibri" w:cstheme="minorHAnsi"/>
        </w:rPr>
        <w:t>apytaniu nie przewidziano składania</w:t>
      </w:r>
    </w:p>
    <w:p w14:paraId="56D1360A" w14:textId="2FEDAE7F" w:rsidR="00F23954" w:rsidRPr="00F23954" w:rsidRDefault="00F23954" w:rsidP="00941040">
      <w:pPr>
        <w:spacing w:after="360" w:line="240" w:lineRule="auto"/>
        <w:rPr>
          <w:rFonts w:ascii="Calibri" w:eastAsia="Calibri" w:hAnsi="Calibri" w:cstheme="minorHAnsi"/>
        </w:rPr>
      </w:pPr>
      <w:r w:rsidRPr="00F23954">
        <w:rPr>
          <w:rFonts w:ascii="Calibri" w:eastAsia="Calibri" w:hAnsi="Calibri" w:cstheme="minorHAnsi"/>
        </w:rPr>
        <w:t>ofert częściowych</w:t>
      </w:r>
      <w:r w:rsidR="00A614BF">
        <w:rPr>
          <w:rFonts w:ascii="Calibri" w:eastAsia="Calibri" w:hAnsi="Calibri" w:cstheme="minorHAnsi"/>
        </w:rPr>
        <w:t xml:space="preserve"> lub wariantowych.</w:t>
      </w:r>
    </w:p>
    <w:p w14:paraId="12CF92D5" w14:textId="36FA97DE" w:rsidR="00847EB5" w:rsidRPr="00847EB5" w:rsidRDefault="00847EB5" w:rsidP="00DE02DE">
      <w:pPr>
        <w:numPr>
          <w:ilvl w:val="0"/>
          <w:numId w:val="1"/>
        </w:numPr>
        <w:spacing w:before="360" w:after="0" w:line="360" w:lineRule="auto"/>
        <w:ind w:left="714" w:hanging="357"/>
        <w:contextualSpacing/>
        <w:rPr>
          <w:rFonts w:ascii="Calibri" w:eastAsia="Calibri" w:hAnsi="Calibri" w:cstheme="minorHAnsi"/>
          <w:b/>
        </w:rPr>
      </w:pPr>
      <w:r w:rsidRPr="00847EB5">
        <w:rPr>
          <w:rFonts w:ascii="Calibri" w:eastAsia="Calibri" w:hAnsi="Calibri" w:cstheme="minorHAnsi"/>
          <w:b/>
        </w:rPr>
        <w:t xml:space="preserve">MIEJSCE REALIZACJI PRZEDMIOTU </w:t>
      </w:r>
      <w:r w:rsidR="00383B4E">
        <w:rPr>
          <w:rFonts w:ascii="Calibri" w:eastAsia="Calibri" w:hAnsi="Calibri" w:cstheme="minorHAnsi"/>
          <w:b/>
        </w:rPr>
        <w:t>ZAMÓWIENIA</w:t>
      </w:r>
      <w:r w:rsidRPr="00847EB5">
        <w:rPr>
          <w:rFonts w:ascii="Calibri" w:eastAsia="Calibri" w:hAnsi="Calibri" w:cstheme="minorHAnsi"/>
          <w:b/>
        </w:rPr>
        <w:t>:</w:t>
      </w:r>
    </w:p>
    <w:p w14:paraId="4040A110" w14:textId="0C7AB7F7" w:rsidR="00847EB5" w:rsidRPr="00847EB5" w:rsidRDefault="00847EB5" w:rsidP="00847EB5">
      <w:pPr>
        <w:spacing w:after="360"/>
        <w:rPr>
          <w:rFonts w:cstheme="minorHAnsi"/>
        </w:rPr>
      </w:pPr>
      <w:r w:rsidRPr="00847EB5">
        <w:rPr>
          <w:rFonts w:cstheme="minorHAnsi"/>
        </w:rPr>
        <w:t xml:space="preserve">Województwo pomorskie, Miasto Gdańsk. Obiekt, w którym będą </w:t>
      </w:r>
      <w:r w:rsidR="00E96420">
        <w:rPr>
          <w:rFonts w:cstheme="minorHAnsi"/>
        </w:rPr>
        <w:t xml:space="preserve">realizowane usługi </w:t>
      </w:r>
      <w:r w:rsidR="00B04469">
        <w:rPr>
          <w:rFonts w:cstheme="minorHAnsi"/>
        </w:rPr>
        <w:t>wskazane w pkt III (Szczegółowy opis przedmiotu zamówienia)</w:t>
      </w:r>
      <w:r w:rsidR="00F9240B">
        <w:rPr>
          <w:rFonts w:cstheme="minorHAnsi"/>
        </w:rPr>
        <w:t xml:space="preserve"> </w:t>
      </w:r>
      <w:r w:rsidRPr="00847EB5">
        <w:rPr>
          <w:rFonts w:cstheme="minorHAnsi"/>
        </w:rPr>
        <w:t xml:space="preserve">powinien znajdować się w miejscu dobrze skomunikowanym ze wskazaniem dzielnic: </w:t>
      </w:r>
      <w:r w:rsidRPr="00847EB5">
        <w:rPr>
          <w:rFonts w:cstheme="minorHAnsi"/>
          <w:b/>
        </w:rPr>
        <w:t>Śródmieście lub pobliskie</w:t>
      </w:r>
      <w:r w:rsidR="00383B4E">
        <w:rPr>
          <w:rFonts w:cstheme="minorHAnsi"/>
          <w:b/>
        </w:rPr>
        <w:t>.</w:t>
      </w:r>
    </w:p>
    <w:p w14:paraId="0A6FB8AF" w14:textId="77777777" w:rsidR="00847EB5" w:rsidRPr="00847EB5" w:rsidRDefault="00847EB5" w:rsidP="00DE02DE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theme="minorHAnsi"/>
          <w:b/>
        </w:rPr>
      </w:pPr>
      <w:r w:rsidRPr="00847EB5">
        <w:rPr>
          <w:rFonts w:ascii="Calibri" w:eastAsia="Calibri" w:hAnsi="Calibri" w:cstheme="minorHAnsi"/>
          <w:b/>
        </w:rPr>
        <w:t>TERMINY REALIZACJI PRZEDMIOTU ZAMÓWIENIA:</w:t>
      </w:r>
    </w:p>
    <w:p w14:paraId="7B0CCB31" w14:textId="77777777" w:rsidR="00847EB5" w:rsidRPr="00847EB5" w:rsidRDefault="00847EB5" w:rsidP="00847EB5">
      <w:pPr>
        <w:spacing w:after="120"/>
        <w:rPr>
          <w:rFonts w:cstheme="minorHAnsi"/>
        </w:rPr>
      </w:pPr>
      <w:r w:rsidRPr="00847EB5">
        <w:rPr>
          <w:rFonts w:cstheme="minorHAnsi"/>
        </w:rPr>
        <w:t>Od</w:t>
      </w:r>
      <w:r w:rsidRPr="00847EB5">
        <w:rPr>
          <w:rFonts w:cstheme="minorHAnsi"/>
          <w:b/>
        </w:rPr>
        <w:t xml:space="preserve"> dnia zawarcia umowy</w:t>
      </w:r>
      <w:r w:rsidRPr="00847EB5">
        <w:rPr>
          <w:rFonts w:cstheme="minorHAnsi"/>
        </w:rPr>
        <w:t xml:space="preserve"> </w:t>
      </w:r>
      <w:r w:rsidRPr="00847EB5">
        <w:rPr>
          <w:rFonts w:cstheme="minorHAnsi"/>
          <w:b/>
        </w:rPr>
        <w:t>do dnia 5 grudnia</w:t>
      </w:r>
      <w:r w:rsidRPr="00847EB5">
        <w:rPr>
          <w:rFonts w:cstheme="minorHAnsi"/>
        </w:rPr>
        <w:t xml:space="preserve"> 2025 roku.</w:t>
      </w:r>
    </w:p>
    <w:p w14:paraId="34DC0ACA" w14:textId="77777777" w:rsidR="00847EB5" w:rsidRPr="00847EB5" w:rsidRDefault="00847EB5" w:rsidP="00847EB5">
      <w:pPr>
        <w:spacing w:after="120"/>
        <w:rPr>
          <w:rFonts w:cstheme="minorHAnsi"/>
          <w:b/>
        </w:rPr>
      </w:pPr>
      <w:r w:rsidRPr="00847EB5">
        <w:rPr>
          <w:rFonts w:cstheme="minorHAnsi"/>
          <w:b/>
        </w:rPr>
        <w:t>Wszystkie 2-dniowe szkolenia odbywać się będą w dni powszednie, z wyłączeniem dni ustawowo wolnych od pracy i obejmują dwa następujące po sobie dni kalendarzowe.</w:t>
      </w:r>
    </w:p>
    <w:p w14:paraId="7896C81D" w14:textId="77777777" w:rsidR="00847EB5" w:rsidRPr="00847EB5" w:rsidRDefault="00847EB5" w:rsidP="00847EB5">
      <w:pPr>
        <w:spacing w:after="120"/>
        <w:rPr>
          <w:rFonts w:cstheme="minorHAnsi"/>
        </w:rPr>
      </w:pPr>
      <w:r w:rsidRPr="00847EB5">
        <w:rPr>
          <w:rFonts w:cstheme="minorHAnsi"/>
        </w:rPr>
        <w:t xml:space="preserve">Zamawiający planuje rozpoczęcie pierwszego szkolenia 2-dniowego </w:t>
      </w:r>
      <w:r w:rsidRPr="00847EB5">
        <w:rPr>
          <w:rFonts w:cstheme="minorHAnsi"/>
          <w:b/>
        </w:rPr>
        <w:t>w drugiej połowie września 2025 roku</w:t>
      </w:r>
      <w:r w:rsidRPr="00847EB5">
        <w:rPr>
          <w:rFonts w:cstheme="minorHAnsi"/>
        </w:rPr>
        <w:t xml:space="preserve">. </w:t>
      </w:r>
      <w:r w:rsidRPr="00847EB5">
        <w:rPr>
          <w:rFonts w:cstheme="minorHAnsi"/>
          <w:b/>
        </w:rPr>
        <w:t>Daty będą ustalane na bieżąco w porozumieniu z uczestnikami oraz Wykonawcą</w:t>
      </w:r>
      <w:r w:rsidRPr="00847EB5">
        <w:rPr>
          <w:rFonts w:cstheme="minorHAnsi"/>
        </w:rPr>
        <w:t>, jednak przy wstępnym założeniu:</w:t>
      </w:r>
    </w:p>
    <w:p w14:paraId="4B87ED7B" w14:textId="77777777" w:rsidR="00847EB5" w:rsidRPr="00847EB5" w:rsidRDefault="00847EB5" w:rsidP="00DE02DE">
      <w:pPr>
        <w:widowControl w:val="0"/>
        <w:numPr>
          <w:ilvl w:val="0"/>
          <w:numId w:val="5"/>
        </w:numPr>
        <w:autoSpaceDE w:val="0"/>
        <w:autoSpaceDN w:val="0"/>
        <w:spacing w:after="0" w:line="277" w:lineRule="auto"/>
        <w:rPr>
          <w:rFonts w:ascii="Calibri" w:eastAsia="Calibri" w:hAnsi="Calibri" w:cstheme="minorHAnsi"/>
        </w:rPr>
      </w:pPr>
      <w:r w:rsidRPr="00847EB5">
        <w:rPr>
          <w:rFonts w:ascii="Calibri" w:eastAsia="Calibri" w:hAnsi="Calibri" w:cstheme="minorHAnsi"/>
        </w:rPr>
        <w:t>1 szkolenie 2-dniowe we wrześniu 2025 roku;</w:t>
      </w:r>
    </w:p>
    <w:p w14:paraId="38AE65B8" w14:textId="77777777" w:rsidR="00847EB5" w:rsidRPr="00847EB5" w:rsidRDefault="00847EB5" w:rsidP="00DE02DE">
      <w:pPr>
        <w:widowControl w:val="0"/>
        <w:numPr>
          <w:ilvl w:val="0"/>
          <w:numId w:val="5"/>
        </w:numPr>
        <w:autoSpaceDE w:val="0"/>
        <w:autoSpaceDN w:val="0"/>
        <w:spacing w:after="0" w:line="277" w:lineRule="auto"/>
        <w:rPr>
          <w:rFonts w:ascii="Calibri" w:eastAsia="Calibri" w:hAnsi="Calibri" w:cstheme="minorHAnsi"/>
        </w:rPr>
      </w:pPr>
      <w:r w:rsidRPr="00847EB5">
        <w:rPr>
          <w:rFonts w:ascii="Calibri" w:eastAsia="Calibri" w:hAnsi="Calibri" w:cstheme="minorHAnsi"/>
        </w:rPr>
        <w:t>2 szkolenia 2-dniowe w październiku 2025 roku;</w:t>
      </w:r>
    </w:p>
    <w:p w14:paraId="2C0E1D2E" w14:textId="60BFAD0E" w:rsidR="00847EB5" w:rsidRPr="008D058F" w:rsidRDefault="00847EB5" w:rsidP="00DE02DE">
      <w:pPr>
        <w:widowControl w:val="0"/>
        <w:numPr>
          <w:ilvl w:val="0"/>
          <w:numId w:val="5"/>
        </w:numPr>
        <w:autoSpaceDE w:val="0"/>
        <w:autoSpaceDN w:val="0"/>
        <w:spacing w:after="360" w:line="240" w:lineRule="auto"/>
        <w:rPr>
          <w:rFonts w:ascii="Calibri" w:eastAsia="Calibri" w:hAnsi="Calibri" w:cstheme="minorHAnsi"/>
        </w:rPr>
      </w:pPr>
      <w:r w:rsidRPr="00847EB5">
        <w:rPr>
          <w:rFonts w:ascii="Calibri" w:eastAsia="Calibri" w:hAnsi="Calibri" w:cstheme="minorHAnsi"/>
        </w:rPr>
        <w:t>1 szkolenie 2-dniowe w listopadzie 2025 roku.</w:t>
      </w:r>
    </w:p>
    <w:p w14:paraId="6946C2B4" w14:textId="3AD9E6B8" w:rsidR="00E47D5B" w:rsidRPr="00DE02DE" w:rsidRDefault="00654B5E" w:rsidP="00DE02DE">
      <w:pPr>
        <w:pStyle w:val="Akapitzlist"/>
        <w:numPr>
          <w:ilvl w:val="0"/>
          <w:numId w:val="1"/>
        </w:numPr>
        <w:spacing w:line="360" w:lineRule="auto"/>
        <w:contextualSpacing/>
        <w:rPr>
          <w:rFonts w:cstheme="minorHAnsi"/>
          <w:b/>
        </w:rPr>
      </w:pPr>
      <w:r w:rsidRPr="00DE02DE">
        <w:rPr>
          <w:rFonts w:cstheme="minorHAnsi"/>
          <w:b/>
        </w:rPr>
        <w:t>WARUNKI UDZIAŁU W POSTĘPOWANIU</w:t>
      </w:r>
      <w:r w:rsidR="00E47D5B" w:rsidRPr="00DE02DE">
        <w:rPr>
          <w:rFonts w:cstheme="minorHAnsi"/>
          <w:b/>
        </w:rPr>
        <w:t>:</w:t>
      </w:r>
    </w:p>
    <w:p w14:paraId="06375BA5" w14:textId="74290230" w:rsidR="00E47D5B" w:rsidRPr="002A2386" w:rsidRDefault="00B32B1A" w:rsidP="00D603E5">
      <w:pPr>
        <w:spacing w:after="120"/>
        <w:rPr>
          <w:rFonts w:cstheme="minorHAnsi"/>
        </w:rPr>
      </w:pPr>
      <w:r>
        <w:rPr>
          <w:rFonts w:cstheme="minorHAnsi"/>
        </w:rPr>
        <w:t>O udział w</w:t>
      </w:r>
      <w:r w:rsidR="00383B4E">
        <w:rPr>
          <w:rFonts w:cstheme="minorHAnsi"/>
        </w:rPr>
        <w:t xml:space="preserve"> zapytaniu ofertowym </w:t>
      </w:r>
      <w:r>
        <w:rPr>
          <w:rFonts w:cstheme="minorHAnsi"/>
        </w:rPr>
        <w:t>będą mogli ubiegać się</w:t>
      </w:r>
      <w:r w:rsidR="00E47D5B" w:rsidRPr="002A2386">
        <w:rPr>
          <w:rFonts w:cstheme="minorHAnsi"/>
        </w:rPr>
        <w:t xml:space="preserve"> Wykonawcy, którzy</w:t>
      </w:r>
      <w:r w:rsidR="00E47D5B">
        <w:rPr>
          <w:rFonts w:cstheme="minorHAnsi"/>
        </w:rPr>
        <w:t xml:space="preserve"> spełniają następujące warunki</w:t>
      </w:r>
      <w:r w:rsidR="00E47D5B" w:rsidRPr="002A2386">
        <w:rPr>
          <w:rFonts w:cstheme="minorHAnsi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946"/>
        <w:gridCol w:w="1979"/>
      </w:tblGrid>
      <w:tr w:rsidR="008F0E58" w:rsidRPr="000A781E" w14:paraId="7020CC6E" w14:textId="77777777" w:rsidTr="008F0E58">
        <w:tc>
          <w:tcPr>
            <w:tcW w:w="709" w:type="dxa"/>
            <w:vAlign w:val="center"/>
          </w:tcPr>
          <w:p w14:paraId="34C8C95C" w14:textId="37C08C3F" w:rsidR="008F0E58" w:rsidRPr="000A781E" w:rsidRDefault="008F0E58" w:rsidP="008F0E58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pl-PL"/>
              </w:rPr>
              <w:t>L.p.</w:t>
            </w:r>
          </w:p>
        </w:tc>
        <w:tc>
          <w:tcPr>
            <w:tcW w:w="6946" w:type="dxa"/>
            <w:vAlign w:val="center"/>
            <w:hideMark/>
          </w:tcPr>
          <w:p w14:paraId="11E426D5" w14:textId="55C65572" w:rsidR="008F0E58" w:rsidRPr="000A781E" w:rsidRDefault="008F0E58" w:rsidP="00941040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zCs w:val="24"/>
                <w:lang w:eastAsia="pl-PL"/>
              </w:rPr>
            </w:pPr>
            <w:r w:rsidRPr="000A781E">
              <w:rPr>
                <w:rFonts w:eastAsia="Times New Roman" w:cstheme="minorHAnsi"/>
                <w:b/>
                <w:bCs/>
                <w:szCs w:val="24"/>
                <w:lang w:eastAsia="pl-PL"/>
              </w:rPr>
              <w:t>Warunek</w:t>
            </w:r>
          </w:p>
        </w:tc>
        <w:tc>
          <w:tcPr>
            <w:tcW w:w="1979" w:type="dxa"/>
            <w:vAlign w:val="center"/>
            <w:hideMark/>
          </w:tcPr>
          <w:p w14:paraId="78B26D87" w14:textId="77777777" w:rsidR="008F0E58" w:rsidRPr="000A781E" w:rsidRDefault="008F0E58" w:rsidP="00941040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zCs w:val="24"/>
                <w:lang w:eastAsia="pl-PL"/>
              </w:rPr>
            </w:pPr>
            <w:r w:rsidRPr="000A781E">
              <w:rPr>
                <w:rFonts w:eastAsia="Times New Roman" w:cstheme="minorHAnsi"/>
                <w:b/>
                <w:bCs/>
                <w:szCs w:val="24"/>
                <w:lang w:eastAsia="pl-PL"/>
              </w:rPr>
              <w:t>Wymagane dokumenty potwierdzające spełnienie warunku</w:t>
            </w:r>
          </w:p>
        </w:tc>
      </w:tr>
      <w:tr w:rsidR="008F0E58" w:rsidRPr="000A781E" w14:paraId="34506A09" w14:textId="77777777" w:rsidTr="008F0E58">
        <w:tc>
          <w:tcPr>
            <w:tcW w:w="709" w:type="dxa"/>
            <w:vAlign w:val="center"/>
          </w:tcPr>
          <w:p w14:paraId="0D70FEF9" w14:textId="285D4C48" w:rsidR="008F0E58" w:rsidRDefault="008F0E58" w:rsidP="008F0E58">
            <w:pPr>
              <w:spacing w:before="120" w:after="12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8F0E58">
              <w:rPr>
                <w:rFonts w:eastAsia="Times New Roman" w:cstheme="minorHAnsi"/>
                <w:b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Cs w:val="24"/>
                <w:lang w:eastAsia="pl-PL"/>
              </w:rPr>
              <w:t>.</w:t>
            </w:r>
          </w:p>
        </w:tc>
        <w:tc>
          <w:tcPr>
            <w:tcW w:w="6946" w:type="dxa"/>
            <w:vAlign w:val="center"/>
            <w:hideMark/>
          </w:tcPr>
          <w:p w14:paraId="354F9C0F" w14:textId="15E1AB30" w:rsidR="008F0E58" w:rsidRPr="000A781E" w:rsidRDefault="008F0E58" w:rsidP="00941040">
            <w:pPr>
              <w:spacing w:before="120" w:after="12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Oferuje</w:t>
            </w:r>
            <w:r w:rsidRPr="000A781E">
              <w:rPr>
                <w:rFonts w:eastAsia="Times New Roman" w:cstheme="minorHAnsi"/>
                <w:szCs w:val="24"/>
                <w:lang w:eastAsia="pl-PL"/>
              </w:rPr>
              <w:t xml:space="preserve"> realizację usługi zgodną z przedmiotem zamówienia</w:t>
            </w:r>
          </w:p>
        </w:tc>
        <w:tc>
          <w:tcPr>
            <w:tcW w:w="1979" w:type="dxa"/>
            <w:vAlign w:val="center"/>
            <w:hideMark/>
          </w:tcPr>
          <w:p w14:paraId="4A22CE48" w14:textId="23583176" w:rsidR="008F0E58" w:rsidRPr="000A781E" w:rsidRDefault="008F0E58" w:rsidP="007976EE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 xml:space="preserve">Uzupełnienie załącznika nr </w:t>
            </w:r>
            <w:r w:rsidR="00E96420">
              <w:rPr>
                <w:rFonts w:eastAsia="Times New Roman" w:cstheme="minorHAnsi"/>
                <w:szCs w:val="24"/>
                <w:lang w:eastAsia="pl-PL"/>
              </w:rPr>
              <w:t xml:space="preserve">1 (Formularz oferty cenowej) oraz załącznika nr 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3 – </w:t>
            </w:r>
            <w:r>
              <w:rPr>
                <w:rFonts w:eastAsia="Times New Roman" w:cstheme="minorHAnsi"/>
                <w:szCs w:val="24"/>
                <w:lang w:eastAsia="pl-PL"/>
              </w:rPr>
              <w:lastRenderedPageBreak/>
              <w:t>(Oświadczeni</w:t>
            </w:r>
            <w:r w:rsidR="00E96420">
              <w:rPr>
                <w:rFonts w:eastAsia="Times New Roman" w:cstheme="minorHAnsi"/>
                <w:szCs w:val="24"/>
                <w:lang w:eastAsia="pl-PL"/>
              </w:rPr>
              <w:t>a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o spełnianiu warunków udziału w postępowaniu)</w:t>
            </w:r>
          </w:p>
        </w:tc>
      </w:tr>
      <w:tr w:rsidR="008F0E58" w:rsidRPr="000A781E" w14:paraId="7DBD1A63" w14:textId="77777777" w:rsidTr="008F0E58">
        <w:tc>
          <w:tcPr>
            <w:tcW w:w="709" w:type="dxa"/>
            <w:vAlign w:val="center"/>
          </w:tcPr>
          <w:p w14:paraId="62E314D1" w14:textId="37E29324" w:rsidR="008F0E58" w:rsidRPr="008F0E58" w:rsidRDefault="008F0E58" w:rsidP="008F0E58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8F0E58">
              <w:rPr>
                <w:rFonts w:eastAsia="Times New Roman" w:cstheme="minorHAnsi"/>
                <w:b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6946" w:type="dxa"/>
            <w:vAlign w:val="center"/>
            <w:hideMark/>
          </w:tcPr>
          <w:p w14:paraId="0C00B8DC" w14:textId="42F24237" w:rsidR="008F0E58" w:rsidRPr="000A781E" w:rsidRDefault="008F0E58" w:rsidP="00941040">
            <w:pPr>
              <w:spacing w:before="120" w:after="12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N</w:t>
            </w:r>
            <w:r w:rsidRPr="000A781E">
              <w:rPr>
                <w:rFonts w:eastAsia="Times New Roman" w:cstheme="minorHAnsi"/>
                <w:szCs w:val="24"/>
                <w:lang w:eastAsia="pl-PL"/>
              </w:rPr>
              <w:t xml:space="preserve">ie podlega wykluczeniu </w:t>
            </w:r>
            <w:r w:rsidRPr="00B32B1A">
              <w:rPr>
                <w:rFonts w:eastAsia="Times New Roman" w:cstheme="minorHAnsi"/>
                <w:szCs w:val="24"/>
                <w:lang w:eastAsia="pl-PL"/>
              </w:rPr>
              <w:t>z postępowania na podstawie art. 7 ust. 1 ustawy z dnia 13 kwietnia 2022 r. o szczególnych rozwiązaniach w zakresie przeciwdziałania wspieraniu agresji na Ukrainę oraz służących ochronie bezpieczeństwa narodowego (Dz.U. 2022 poz. 835).</w:t>
            </w:r>
          </w:p>
        </w:tc>
        <w:tc>
          <w:tcPr>
            <w:tcW w:w="1979" w:type="dxa"/>
            <w:vAlign w:val="center"/>
            <w:hideMark/>
          </w:tcPr>
          <w:p w14:paraId="12C07E61" w14:textId="27180D8D" w:rsidR="008F0E58" w:rsidRPr="000A781E" w:rsidRDefault="008F0E58" w:rsidP="007976EE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Uzupełnienie załącznika nr 3 – (Oświadczenie o spełnianiu warunków udziału w postępowaniu)</w:t>
            </w:r>
          </w:p>
        </w:tc>
      </w:tr>
      <w:tr w:rsidR="008F0E58" w:rsidRPr="000A781E" w14:paraId="478B1343" w14:textId="77777777" w:rsidTr="008F0E58">
        <w:tc>
          <w:tcPr>
            <w:tcW w:w="709" w:type="dxa"/>
            <w:vAlign w:val="center"/>
          </w:tcPr>
          <w:p w14:paraId="3EF42062" w14:textId="7ADE3520" w:rsidR="008F0E58" w:rsidRPr="008F0E58" w:rsidRDefault="008F0E58" w:rsidP="008F0E58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8F0E58">
              <w:rPr>
                <w:rFonts w:eastAsia="Times New Roman" w:cstheme="minorHAnsi"/>
                <w:b/>
                <w:szCs w:val="24"/>
                <w:lang w:eastAsia="pl-PL"/>
              </w:rPr>
              <w:t>3.</w:t>
            </w:r>
          </w:p>
        </w:tc>
        <w:tc>
          <w:tcPr>
            <w:tcW w:w="6946" w:type="dxa"/>
            <w:vAlign w:val="center"/>
            <w:hideMark/>
          </w:tcPr>
          <w:p w14:paraId="5AAA4F49" w14:textId="3CA271CA" w:rsidR="008F0E58" w:rsidRPr="000A781E" w:rsidRDefault="008F0E58" w:rsidP="00941040">
            <w:pPr>
              <w:spacing w:before="120" w:after="12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P</w:t>
            </w:r>
            <w:r w:rsidRPr="000A781E">
              <w:rPr>
                <w:rFonts w:eastAsia="Times New Roman" w:cstheme="minorHAnsi"/>
                <w:szCs w:val="24"/>
                <w:lang w:eastAsia="pl-PL"/>
              </w:rPr>
              <w:t>osiada kompetencje lub uprawnienia do wykonywania działalności lub czynności określonej przedmiotem zamówienia, jeżeli ustawy nakładają obowiązek posiadania takich uprawnień</w:t>
            </w:r>
          </w:p>
        </w:tc>
        <w:tc>
          <w:tcPr>
            <w:tcW w:w="1979" w:type="dxa"/>
            <w:vAlign w:val="center"/>
            <w:hideMark/>
          </w:tcPr>
          <w:p w14:paraId="3931D37C" w14:textId="096E42AE" w:rsidR="008F0E58" w:rsidRPr="000A781E" w:rsidRDefault="008F0E58" w:rsidP="007976EE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Uzupełnienie załącznika nr 3 – (Oświadczeni</w:t>
            </w:r>
            <w:r w:rsidR="00E96420">
              <w:rPr>
                <w:rFonts w:eastAsia="Times New Roman" w:cstheme="minorHAnsi"/>
                <w:szCs w:val="24"/>
                <w:lang w:eastAsia="pl-PL"/>
              </w:rPr>
              <w:t>a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o spełnianiu warunków udziału w postępowaniu)</w:t>
            </w:r>
          </w:p>
        </w:tc>
      </w:tr>
      <w:tr w:rsidR="008F0E58" w:rsidRPr="000A781E" w14:paraId="19495603" w14:textId="77777777" w:rsidTr="008F0E58">
        <w:tc>
          <w:tcPr>
            <w:tcW w:w="709" w:type="dxa"/>
            <w:vAlign w:val="center"/>
          </w:tcPr>
          <w:p w14:paraId="1442FFE8" w14:textId="24D3F8F9" w:rsidR="008F0E58" w:rsidRPr="008F0E58" w:rsidRDefault="008F0E58" w:rsidP="008F0E58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8F0E58">
              <w:rPr>
                <w:rFonts w:eastAsia="Times New Roman" w:cstheme="minorHAnsi"/>
                <w:b/>
                <w:szCs w:val="24"/>
                <w:lang w:eastAsia="pl-PL"/>
              </w:rPr>
              <w:t>4.</w:t>
            </w:r>
          </w:p>
        </w:tc>
        <w:tc>
          <w:tcPr>
            <w:tcW w:w="6946" w:type="dxa"/>
            <w:vAlign w:val="center"/>
            <w:hideMark/>
          </w:tcPr>
          <w:p w14:paraId="3D6EDBAA" w14:textId="368B2CD0" w:rsidR="008F0E58" w:rsidRPr="000A781E" w:rsidRDefault="008F0E58" w:rsidP="00941040">
            <w:pPr>
              <w:spacing w:before="120" w:after="12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J</w:t>
            </w:r>
            <w:r w:rsidRPr="000A781E">
              <w:rPr>
                <w:rFonts w:eastAsia="Times New Roman" w:cstheme="minorHAnsi"/>
                <w:szCs w:val="24"/>
                <w:lang w:eastAsia="pl-PL"/>
              </w:rPr>
              <w:t>est w sytuacji finansowej lub ekonomicznej umożliwiającej należyte wykonanie usługi</w:t>
            </w:r>
          </w:p>
        </w:tc>
        <w:tc>
          <w:tcPr>
            <w:tcW w:w="1979" w:type="dxa"/>
            <w:vAlign w:val="center"/>
            <w:hideMark/>
          </w:tcPr>
          <w:p w14:paraId="5A80C66E" w14:textId="6600B346" w:rsidR="008F0E58" w:rsidRPr="000A781E" w:rsidRDefault="008F0E58" w:rsidP="007976EE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Uzupełnienie załącznika nr 3 – (Oświadczeni</w:t>
            </w:r>
            <w:r w:rsidR="00E96420">
              <w:rPr>
                <w:rFonts w:eastAsia="Times New Roman" w:cstheme="minorHAnsi"/>
                <w:szCs w:val="24"/>
                <w:lang w:eastAsia="pl-PL"/>
              </w:rPr>
              <w:t>a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o spełnianiu warunków udziału w postępowaniu)</w:t>
            </w:r>
          </w:p>
        </w:tc>
      </w:tr>
    </w:tbl>
    <w:p w14:paraId="7A404749" w14:textId="77777777" w:rsidR="00BE257C" w:rsidRPr="004E59B6" w:rsidRDefault="00654B5E" w:rsidP="00DE02DE">
      <w:pPr>
        <w:pStyle w:val="Akapitzlist"/>
        <w:numPr>
          <w:ilvl w:val="0"/>
          <w:numId w:val="1"/>
        </w:numPr>
        <w:spacing w:before="360"/>
        <w:jc w:val="left"/>
      </w:pPr>
      <w:r w:rsidRPr="004E59B6">
        <w:rPr>
          <w:rFonts w:cstheme="minorHAnsi"/>
          <w:b/>
        </w:rPr>
        <w:t>KRYTERI</w:t>
      </w:r>
      <w:r w:rsidR="007976EE" w:rsidRPr="004E59B6">
        <w:rPr>
          <w:rFonts w:cstheme="minorHAnsi"/>
          <w:b/>
        </w:rPr>
        <w:t>A</w:t>
      </w:r>
      <w:r w:rsidRPr="004E59B6">
        <w:rPr>
          <w:rFonts w:cstheme="minorHAnsi"/>
          <w:b/>
        </w:rPr>
        <w:t xml:space="preserve"> I </w:t>
      </w:r>
      <w:r w:rsidR="007976EE" w:rsidRPr="004E59B6">
        <w:rPr>
          <w:rFonts w:cstheme="minorHAnsi"/>
          <w:b/>
        </w:rPr>
        <w:t xml:space="preserve">ZASADY </w:t>
      </w:r>
      <w:r w:rsidRPr="004E59B6">
        <w:rPr>
          <w:rFonts w:cstheme="minorHAnsi"/>
          <w:b/>
        </w:rPr>
        <w:t>OCENY OFERT:</w:t>
      </w:r>
      <w:r w:rsidR="00BE257C" w:rsidRPr="004E59B6">
        <w:rPr>
          <w:rFonts w:cstheme="minorHAnsi"/>
          <w:b/>
        </w:rPr>
        <w:t xml:space="preserve"> </w:t>
      </w:r>
    </w:p>
    <w:p w14:paraId="10305A91" w14:textId="33D48006" w:rsidR="00243CAE" w:rsidRDefault="00C07EA4" w:rsidP="00DE02DE">
      <w:pPr>
        <w:spacing w:before="120" w:after="240"/>
      </w:pPr>
      <w:r>
        <w:t xml:space="preserve">Zamawiający dokona oceny ofert na podstawie informacji zawartych w ofercie i dokumentach dostarczonych wraz z ofertą. Ocena punktowa w zakresie niżej wymienionych kryteriów zostanie dokonana zgodnie z formułą: 1 punkt = 1%. </w:t>
      </w:r>
      <w:r w:rsidR="00243CAE">
        <w:t xml:space="preserve">Przy wyborze najkorzystniejszej oferty Zamawiający będzie kierował się jednym kryterium oceny: </w:t>
      </w:r>
    </w:p>
    <w:p w14:paraId="7D9E97DF" w14:textId="0F7E7022" w:rsidR="00243CAE" w:rsidRPr="00DE02DE" w:rsidRDefault="008D058F" w:rsidP="00BE257C">
      <w:pPr>
        <w:spacing w:before="120" w:after="240"/>
        <w:rPr>
          <w:rFonts w:cstheme="minorHAnsi"/>
          <w:u w:val="single"/>
        </w:rPr>
      </w:pPr>
      <w:r w:rsidRPr="00DE02DE">
        <w:rPr>
          <w:rFonts w:cstheme="minorHAnsi"/>
          <w:u w:val="single"/>
        </w:rPr>
        <w:t>Cena oferty brutto - 100% liczby punktów.</w:t>
      </w:r>
    </w:p>
    <w:p w14:paraId="2B886ECC" w14:textId="224B6BE0" w:rsidR="00243CAE" w:rsidRPr="00BE257C" w:rsidRDefault="00243CAE" w:rsidP="00DE02DE">
      <w:pPr>
        <w:spacing w:before="120" w:after="240"/>
        <w:rPr>
          <w:rFonts w:cstheme="minorHAnsi"/>
          <w:b/>
          <w:u w:val="single"/>
        </w:rPr>
      </w:pPr>
      <w:r w:rsidRPr="00BE257C">
        <w:rPr>
          <w:rFonts w:cstheme="minorHAnsi"/>
          <w:b/>
          <w:u w:val="single"/>
        </w:rPr>
        <w:t>Ocena punktowa kryterium cena oferty brutto:</w:t>
      </w:r>
    </w:p>
    <w:p w14:paraId="476ED6B1" w14:textId="3A557570" w:rsidR="00BE257C" w:rsidRPr="00BE257C" w:rsidRDefault="00941040" w:rsidP="00BE257C">
      <w:pPr>
        <w:spacing w:before="120" w:after="360"/>
        <w:rPr>
          <w:rFonts w:cstheme="minorHAnsi"/>
          <w:b/>
        </w:rPr>
      </w:pPr>
      <w:r w:rsidRPr="00BE257C">
        <w:rPr>
          <w:rFonts w:cstheme="minorHAnsi"/>
          <w:b/>
        </w:rPr>
        <w:t>P – łączna ocena oferty</w:t>
      </w:r>
      <w:r w:rsidR="00BE257C" w:rsidRPr="00BE257C">
        <w:rPr>
          <w:rFonts w:cstheme="minorHAnsi"/>
          <w:b/>
        </w:rPr>
        <w:t xml:space="preserve"> w zakresie ceny</w:t>
      </w:r>
    </w:p>
    <w:p w14:paraId="5AE48875" w14:textId="2ACAAB84" w:rsidR="00BE257C" w:rsidRPr="00BE257C" w:rsidRDefault="00BE257C" w:rsidP="00BE257C">
      <w:pPr>
        <w:spacing w:before="120" w:after="120"/>
        <w:ind w:left="708"/>
        <w:rPr>
          <w:rFonts w:cstheme="minorHAnsi"/>
          <w:b/>
        </w:rPr>
      </w:pPr>
      <w:r w:rsidRPr="00BE257C">
        <w:rPr>
          <w:rFonts w:cstheme="minorHAnsi"/>
          <w:b/>
        </w:rPr>
        <w:t>Najniższa oferowana cena</w:t>
      </w:r>
    </w:p>
    <w:p w14:paraId="6527D1D2" w14:textId="4138E306" w:rsidR="00BE257C" w:rsidRDefault="00BE257C" w:rsidP="00BE257C">
      <w:pPr>
        <w:spacing w:before="120" w:after="120"/>
        <w:rPr>
          <w:rFonts w:cstheme="minorHAnsi"/>
        </w:rPr>
      </w:pPr>
      <w:r w:rsidRPr="00FF7EBA">
        <w:rPr>
          <w:rFonts w:cstheme="minorHAnsi"/>
          <w:b/>
        </w:rPr>
        <w:t xml:space="preserve">P </w:t>
      </w:r>
      <w:proofErr w:type="gramStart"/>
      <w:r w:rsidRPr="00BE257C">
        <w:rPr>
          <w:rFonts w:cstheme="minorHAnsi"/>
          <w:b/>
        </w:rPr>
        <w:t>=</w:t>
      </w:r>
      <w:r>
        <w:rPr>
          <w:rFonts w:cstheme="minorHAnsi"/>
          <w:b/>
        </w:rPr>
        <w:t xml:space="preserve">  </w:t>
      </w:r>
      <w:r w:rsidRPr="00BE257C">
        <w:rPr>
          <w:rFonts w:cstheme="minorHAnsi"/>
          <w:b/>
        </w:rPr>
        <w:t>_</w:t>
      </w:r>
      <w:proofErr w:type="gramEnd"/>
      <w:r w:rsidRPr="00BE257C">
        <w:rPr>
          <w:rFonts w:cstheme="minorHAnsi"/>
          <w:b/>
        </w:rPr>
        <w:t>____________________________</w:t>
      </w:r>
      <w:r w:rsidRPr="00FF7EBA">
        <w:rPr>
          <w:rFonts w:cstheme="minorHAnsi"/>
          <w:b/>
        </w:rPr>
        <w:tab/>
        <w:t xml:space="preserve">x </w:t>
      </w:r>
      <w:r>
        <w:rPr>
          <w:rFonts w:cstheme="minorHAnsi"/>
          <w:b/>
        </w:rPr>
        <w:t>100</w:t>
      </w:r>
      <w:r w:rsidRPr="00FF7EBA">
        <w:rPr>
          <w:rFonts w:cstheme="minorHAnsi"/>
        </w:rPr>
        <w:t xml:space="preserve"> - wartość pkt wagi w kryterium cena oferty brutto</w:t>
      </w:r>
    </w:p>
    <w:p w14:paraId="12A7676A" w14:textId="63FE6CAF" w:rsidR="00BE257C" w:rsidRPr="00BE257C" w:rsidRDefault="00BE257C" w:rsidP="00BE257C">
      <w:pPr>
        <w:spacing w:before="120" w:after="120"/>
        <w:ind w:left="754"/>
        <w:rPr>
          <w:rFonts w:cstheme="minorHAnsi"/>
          <w:b/>
        </w:rPr>
      </w:pPr>
      <w:r w:rsidRPr="00BE257C">
        <w:rPr>
          <w:rFonts w:cstheme="minorHAnsi"/>
          <w:b/>
        </w:rPr>
        <w:t>Cena badanej oferty</w:t>
      </w:r>
    </w:p>
    <w:p w14:paraId="329C5868" w14:textId="77777777" w:rsidR="00BE257C" w:rsidRDefault="00BE257C" w:rsidP="00BE257C">
      <w:pPr>
        <w:spacing w:before="120" w:after="120"/>
        <w:ind w:left="754"/>
        <w:rPr>
          <w:rFonts w:cstheme="minorHAnsi"/>
        </w:rPr>
      </w:pPr>
    </w:p>
    <w:p w14:paraId="6F8317C0" w14:textId="77777777" w:rsidR="008D058F" w:rsidRPr="00FF7EBA" w:rsidRDefault="008D058F" w:rsidP="00DE02DE">
      <w:pPr>
        <w:numPr>
          <w:ilvl w:val="1"/>
          <w:numId w:val="18"/>
        </w:numPr>
        <w:spacing w:after="0" w:line="269" w:lineRule="auto"/>
        <w:ind w:left="754" w:hanging="357"/>
        <w:rPr>
          <w:rFonts w:cstheme="minorHAnsi"/>
          <w:szCs w:val="24"/>
        </w:rPr>
      </w:pPr>
      <w:r w:rsidRPr="00FF7EBA">
        <w:rPr>
          <w:rFonts w:cstheme="minorHAnsi"/>
          <w:szCs w:val="24"/>
        </w:rPr>
        <w:t>Cenę oferty stanowi łączna cena brutto (wraz z podatkiem VAT), jaką Zamawiający jest zobowiązany zapłacić Wykonawcy za oferowany przedmiot zamówienia.</w:t>
      </w:r>
      <w:r>
        <w:rPr>
          <w:rFonts w:cstheme="minorHAnsi"/>
          <w:szCs w:val="24"/>
        </w:rPr>
        <w:t xml:space="preserve"> Cena podana </w:t>
      </w:r>
      <w:r>
        <w:rPr>
          <w:rFonts w:cstheme="minorHAnsi"/>
          <w:szCs w:val="24"/>
        </w:rPr>
        <w:br/>
        <w:t xml:space="preserve">w ofercie powinna być kompletna, jednoznaczna i ostateczna. </w:t>
      </w:r>
    </w:p>
    <w:p w14:paraId="13332407" w14:textId="77777777" w:rsidR="008D058F" w:rsidRPr="00FF7EBA" w:rsidRDefault="008D058F" w:rsidP="00DE02DE">
      <w:pPr>
        <w:numPr>
          <w:ilvl w:val="1"/>
          <w:numId w:val="18"/>
        </w:numPr>
        <w:spacing w:after="0" w:line="269" w:lineRule="auto"/>
        <w:ind w:left="754" w:hanging="357"/>
        <w:rPr>
          <w:rFonts w:cstheme="minorHAnsi"/>
          <w:szCs w:val="24"/>
        </w:rPr>
      </w:pPr>
      <w:r w:rsidRPr="00FF7EBA">
        <w:rPr>
          <w:rFonts w:cstheme="minorHAnsi"/>
          <w:szCs w:val="24"/>
        </w:rPr>
        <w:t>Cena oferty musi zawierać wszystkie koszty związane z prawidłową i terminową realizacją zamówienia i nie może ulec zmianie.</w:t>
      </w:r>
      <w:r w:rsidRPr="00FF7EBA">
        <w:rPr>
          <w:rFonts w:cstheme="minorHAnsi"/>
          <w:noProof/>
          <w:szCs w:val="24"/>
          <w:lang w:eastAsia="pl-PL"/>
        </w:rPr>
        <w:drawing>
          <wp:inline distT="0" distB="0" distL="0" distR="0" wp14:anchorId="2BA085F9" wp14:editId="484058AE">
            <wp:extent cx="7620" cy="76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96EF9" w14:textId="3A31BD0F" w:rsidR="008D058F" w:rsidRDefault="008D058F" w:rsidP="00DE02DE">
      <w:pPr>
        <w:numPr>
          <w:ilvl w:val="1"/>
          <w:numId w:val="18"/>
        </w:numPr>
        <w:spacing w:after="0" w:line="269" w:lineRule="auto"/>
        <w:ind w:left="754" w:hanging="357"/>
        <w:rPr>
          <w:rFonts w:cstheme="minorHAnsi"/>
          <w:szCs w:val="24"/>
        </w:rPr>
      </w:pPr>
      <w:r w:rsidRPr="00FF7EBA">
        <w:rPr>
          <w:rFonts w:cstheme="minorHAnsi"/>
          <w:szCs w:val="24"/>
        </w:rPr>
        <w:lastRenderedPageBreak/>
        <w:t>Cena brutto musi być wyrażona w polskich złotych, liczbowo i słownie z dokładnością do dwóch miejsc po przecinku.</w:t>
      </w:r>
    </w:p>
    <w:p w14:paraId="212EA9F0" w14:textId="3FA563F4" w:rsidR="00DE6FB3" w:rsidRPr="008D058F" w:rsidRDefault="00DE6FB3" w:rsidP="00DE02DE">
      <w:pPr>
        <w:numPr>
          <w:ilvl w:val="1"/>
          <w:numId w:val="18"/>
        </w:numPr>
        <w:spacing w:after="0" w:line="269" w:lineRule="auto"/>
        <w:ind w:left="754" w:hanging="357"/>
        <w:rPr>
          <w:rFonts w:cstheme="minorHAnsi"/>
          <w:szCs w:val="24"/>
        </w:rPr>
      </w:pPr>
      <w:r>
        <w:t>Zamawiający zastrzega sobie prawo wezwania do wyjaśnienia ceny złożonej oferty, jeżeli będzie ona wzbudzała wątpliwość</w:t>
      </w:r>
      <w:r w:rsidR="00AA619D">
        <w:t>.</w:t>
      </w:r>
    </w:p>
    <w:p w14:paraId="3EE2D35C" w14:textId="7FEACC56" w:rsidR="00E47D5B" w:rsidRPr="004E59B6" w:rsidRDefault="00E47D5B" w:rsidP="00DE02DE">
      <w:pPr>
        <w:pStyle w:val="Akapitzlist"/>
        <w:numPr>
          <w:ilvl w:val="0"/>
          <w:numId w:val="1"/>
        </w:numPr>
        <w:spacing w:before="360" w:after="120" w:line="360" w:lineRule="auto"/>
        <w:ind w:left="714" w:hanging="357"/>
        <w:rPr>
          <w:rFonts w:cstheme="minorHAnsi"/>
          <w:b/>
        </w:rPr>
      </w:pPr>
      <w:r w:rsidRPr="004E59B6">
        <w:rPr>
          <w:rFonts w:cstheme="minorHAnsi"/>
          <w:b/>
        </w:rPr>
        <w:t xml:space="preserve">MIEJSCE, SPOSÓB I TERMIN SKŁADANIA </w:t>
      </w:r>
      <w:r w:rsidR="008D058F" w:rsidRPr="004E59B6">
        <w:rPr>
          <w:rFonts w:cstheme="minorHAnsi"/>
          <w:b/>
        </w:rPr>
        <w:t>OFERT</w:t>
      </w:r>
      <w:r w:rsidRPr="004E59B6">
        <w:rPr>
          <w:rFonts w:cstheme="minorHAnsi"/>
          <w:b/>
        </w:rPr>
        <w:t>:</w:t>
      </w:r>
    </w:p>
    <w:p w14:paraId="1ED33AD4" w14:textId="53AA1A0E" w:rsidR="00E47D5B" w:rsidRDefault="008D058F" w:rsidP="00DE02D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left"/>
        <w:rPr>
          <w:rFonts w:cstheme="minorHAnsi"/>
        </w:rPr>
      </w:pPr>
      <w:bookmarkStart w:id="1" w:name="_Hlk205879963"/>
      <w:r>
        <w:rPr>
          <w:rFonts w:cstheme="minorHAnsi"/>
        </w:rPr>
        <w:t>Ofertę</w:t>
      </w:r>
      <w:r w:rsidR="00E47D5B" w:rsidRPr="004F1B20">
        <w:rPr>
          <w:rFonts w:cstheme="minorHAnsi"/>
        </w:rPr>
        <w:t xml:space="preserve"> należy </w:t>
      </w:r>
      <w:r w:rsidR="00E47D5B" w:rsidRPr="00DE7D7E">
        <w:rPr>
          <w:rFonts w:cstheme="minorHAnsi"/>
          <w:b/>
        </w:rPr>
        <w:t xml:space="preserve">złożyć </w:t>
      </w:r>
      <w:r w:rsidR="003B165D" w:rsidRPr="00DE7D7E">
        <w:rPr>
          <w:rFonts w:cstheme="minorHAnsi"/>
          <w:b/>
        </w:rPr>
        <w:t xml:space="preserve">poprzez uzupełnienie </w:t>
      </w:r>
      <w:r w:rsidR="00BE257C" w:rsidRPr="00BE257C">
        <w:rPr>
          <w:b/>
        </w:rPr>
        <w:t>Formularza oferty cenowej stanowiącego załącznik nr 1</w:t>
      </w:r>
      <w:r w:rsidR="00BE257C">
        <w:t xml:space="preserve"> do niniejszego zapytania ofertowego.</w:t>
      </w:r>
    </w:p>
    <w:p w14:paraId="0E045145" w14:textId="43EA68C2" w:rsidR="00103490" w:rsidRDefault="00103490" w:rsidP="00DE02D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left"/>
        <w:rPr>
          <w:rFonts w:cstheme="minorHAnsi"/>
        </w:rPr>
      </w:pPr>
      <w:r>
        <w:rPr>
          <w:rFonts w:cstheme="minorHAnsi"/>
        </w:rPr>
        <w:t xml:space="preserve">Wraz z formularzem cenowym Wykonawca ma obowiązek złożyć oświadczenia wspomniane w pkt. </w:t>
      </w:r>
      <w:r w:rsidRPr="00DE02DE">
        <w:rPr>
          <w:rFonts w:cstheme="minorHAnsi"/>
          <w:b/>
        </w:rPr>
        <w:t>V Warunki udziału w postępowaniu</w:t>
      </w:r>
      <w:r>
        <w:rPr>
          <w:rFonts w:cstheme="minorHAnsi"/>
        </w:rPr>
        <w:t xml:space="preserve"> </w:t>
      </w:r>
      <w:r w:rsidR="00547701">
        <w:rPr>
          <w:rFonts w:cstheme="minorHAnsi"/>
        </w:rPr>
        <w:t>(załącznik</w:t>
      </w:r>
      <w:r>
        <w:rPr>
          <w:rFonts w:cstheme="minorHAnsi"/>
        </w:rPr>
        <w:t xml:space="preserve"> nr </w:t>
      </w:r>
      <w:r w:rsidR="00A02B2D">
        <w:rPr>
          <w:rFonts w:cstheme="minorHAnsi"/>
        </w:rPr>
        <w:t>3</w:t>
      </w:r>
      <w:r>
        <w:rPr>
          <w:rFonts w:cstheme="minorHAnsi"/>
        </w:rPr>
        <w:t xml:space="preserve"> do niniejszego zapytania ofertowego)</w:t>
      </w:r>
    </w:p>
    <w:p w14:paraId="006BB064" w14:textId="5761D4B1" w:rsidR="007F7B03" w:rsidRPr="004F1B20" w:rsidRDefault="007F7B03" w:rsidP="00DE02D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left"/>
        <w:rPr>
          <w:rFonts w:cstheme="minorHAnsi"/>
        </w:rPr>
      </w:pPr>
      <w:r>
        <w:t>Ofertę należy sporządzić w języku polskim.</w:t>
      </w:r>
    </w:p>
    <w:p w14:paraId="4A643CB4" w14:textId="0279A2D5" w:rsidR="00F9240B" w:rsidRPr="004F1B20" w:rsidRDefault="00E47D5B" w:rsidP="00F9240B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jc w:val="left"/>
        <w:rPr>
          <w:rFonts w:cstheme="minorHAnsi"/>
        </w:rPr>
      </w:pPr>
      <w:r w:rsidRPr="004F1B20">
        <w:rPr>
          <w:rFonts w:cstheme="minorHAnsi"/>
        </w:rPr>
        <w:t xml:space="preserve">Termin </w:t>
      </w:r>
      <w:r w:rsidR="008D058F">
        <w:rPr>
          <w:rFonts w:cstheme="minorHAnsi"/>
        </w:rPr>
        <w:t>składania</w:t>
      </w:r>
      <w:r w:rsidRPr="004F1B20">
        <w:rPr>
          <w:rFonts w:cstheme="minorHAnsi"/>
        </w:rPr>
        <w:t xml:space="preserve"> </w:t>
      </w:r>
      <w:r w:rsidR="008D058F">
        <w:rPr>
          <w:rFonts w:cstheme="minorHAnsi"/>
        </w:rPr>
        <w:t>ofert</w:t>
      </w:r>
      <w:r w:rsidRPr="004F1B20">
        <w:rPr>
          <w:rFonts w:cstheme="minorHAnsi"/>
        </w:rPr>
        <w:t xml:space="preserve"> </w:t>
      </w:r>
      <w:r>
        <w:rPr>
          <w:rFonts w:cstheme="minorHAnsi"/>
          <w:b/>
          <w:u w:val="single"/>
        </w:rPr>
        <w:t>mija</w:t>
      </w:r>
      <w:r w:rsidRPr="00427274">
        <w:rPr>
          <w:rFonts w:cstheme="minorHAnsi"/>
          <w:b/>
          <w:u w:val="single"/>
        </w:rPr>
        <w:t xml:space="preserve"> dnia </w:t>
      </w:r>
      <w:r w:rsidR="00F9240B">
        <w:rPr>
          <w:rFonts w:cstheme="minorHAnsi"/>
          <w:b/>
          <w:u w:val="single"/>
        </w:rPr>
        <w:t>20 sierpnia</w:t>
      </w:r>
      <w:r w:rsidR="00F9240B" w:rsidRPr="00427274">
        <w:rPr>
          <w:rFonts w:cstheme="minorHAnsi"/>
          <w:b/>
          <w:u w:val="single"/>
        </w:rPr>
        <w:t xml:space="preserve"> </w:t>
      </w:r>
      <w:r w:rsidR="00F9240B">
        <w:rPr>
          <w:rFonts w:cstheme="minorHAnsi"/>
          <w:b/>
          <w:u w:val="single"/>
        </w:rPr>
        <w:t>o</w:t>
      </w:r>
      <w:r w:rsidR="00F9240B" w:rsidRPr="00427274">
        <w:rPr>
          <w:rFonts w:cstheme="minorHAnsi"/>
          <w:b/>
          <w:u w:val="single"/>
        </w:rPr>
        <w:t xml:space="preserve"> godzin</w:t>
      </w:r>
      <w:r w:rsidR="00F9240B">
        <w:rPr>
          <w:rFonts w:cstheme="minorHAnsi"/>
          <w:b/>
          <w:u w:val="single"/>
        </w:rPr>
        <w:t>ie</w:t>
      </w:r>
      <w:r w:rsidR="00F9240B" w:rsidRPr="00427274">
        <w:rPr>
          <w:rFonts w:cstheme="minorHAnsi"/>
          <w:b/>
          <w:u w:val="single"/>
        </w:rPr>
        <w:t xml:space="preserve"> </w:t>
      </w:r>
      <w:r w:rsidR="00F9240B">
        <w:rPr>
          <w:rFonts w:cstheme="minorHAnsi"/>
          <w:b/>
          <w:u w:val="single"/>
        </w:rPr>
        <w:t>12:00:00.</w:t>
      </w:r>
    </w:p>
    <w:p w14:paraId="01E11D02" w14:textId="0BD7E844" w:rsidR="00E47D5B" w:rsidRPr="004F1B20" w:rsidRDefault="00E47D5B" w:rsidP="00DE02D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left"/>
        <w:rPr>
          <w:rFonts w:cstheme="minorHAnsi"/>
        </w:rPr>
      </w:pPr>
      <w:r w:rsidRPr="004F1B20">
        <w:rPr>
          <w:rFonts w:cstheme="minorHAnsi"/>
        </w:rPr>
        <w:t xml:space="preserve">Forma </w:t>
      </w:r>
      <w:r w:rsidR="008D058F">
        <w:rPr>
          <w:rFonts w:cstheme="minorHAnsi"/>
        </w:rPr>
        <w:t>składania ofert</w:t>
      </w:r>
      <w:r w:rsidRPr="004F1B20">
        <w:rPr>
          <w:rFonts w:cstheme="minorHAnsi"/>
        </w:rPr>
        <w:t>:</w:t>
      </w:r>
      <w:bookmarkStart w:id="2" w:name="_GoBack"/>
      <w:bookmarkEnd w:id="2"/>
    </w:p>
    <w:p w14:paraId="34227D24" w14:textId="5A473C04" w:rsidR="00E47D5B" w:rsidRPr="004F1B20" w:rsidRDefault="00BE257C" w:rsidP="00DE02DE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left"/>
        <w:rPr>
          <w:rFonts w:cstheme="minorHAnsi"/>
        </w:rPr>
      </w:pPr>
      <w:r>
        <w:rPr>
          <w:rFonts w:cstheme="minorHAnsi"/>
        </w:rPr>
        <w:t>e</w:t>
      </w:r>
      <w:r w:rsidR="00E47D5B" w:rsidRPr="004F1B20">
        <w:rPr>
          <w:rFonts w:cstheme="minorHAnsi"/>
        </w:rPr>
        <w:t>lektroniczn</w:t>
      </w:r>
      <w:r w:rsidR="00547701">
        <w:rPr>
          <w:rFonts w:cstheme="minorHAnsi"/>
        </w:rPr>
        <w:t>ie</w:t>
      </w:r>
      <w:r w:rsidR="00E47D5B" w:rsidRPr="004F1B20">
        <w:rPr>
          <w:rFonts w:cstheme="minorHAnsi"/>
        </w:rPr>
        <w:t xml:space="preserve"> –</w:t>
      </w:r>
      <w:r w:rsidR="00941040">
        <w:rPr>
          <w:rFonts w:cstheme="minorHAnsi"/>
        </w:rPr>
        <w:t xml:space="preserve">podpisany skan oraz wersję elektroniczną </w:t>
      </w:r>
      <w:r w:rsidR="00E47D5B" w:rsidRPr="004F1B20">
        <w:rPr>
          <w:rFonts w:cstheme="minorHAnsi"/>
        </w:rPr>
        <w:t>na adres</w:t>
      </w:r>
      <w:r w:rsidR="00547701">
        <w:rPr>
          <w:rFonts w:cstheme="minorHAnsi"/>
        </w:rPr>
        <w:t xml:space="preserve"> mailowy</w:t>
      </w:r>
      <w:r>
        <w:rPr>
          <w:rFonts w:cstheme="minorHAnsi"/>
        </w:rPr>
        <w:t xml:space="preserve">: </w:t>
      </w:r>
      <w:hyperlink r:id="rId11" w:history="1">
        <w:r w:rsidRPr="00152A96">
          <w:rPr>
            <w:rStyle w:val="Hipercze"/>
            <w:rFonts w:cstheme="minorHAnsi"/>
          </w:rPr>
          <w:t>r.skora@pomorskie.eu</w:t>
        </w:r>
      </w:hyperlink>
      <w:r w:rsidR="00E47D5B">
        <w:rPr>
          <w:rFonts w:cstheme="minorHAnsi"/>
        </w:rPr>
        <w:t xml:space="preserve"> </w:t>
      </w:r>
    </w:p>
    <w:p w14:paraId="7A14EF01" w14:textId="4D98B0ED" w:rsidR="007F7B03" w:rsidRDefault="00B34524" w:rsidP="00DE02DE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714" w:hanging="357"/>
        <w:jc w:val="left"/>
        <w:rPr>
          <w:rFonts w:cstheme="minorHAnsi"/>
        </w:rPr>
      </w:pPr>
      <w:r>
        <w:rPr>
          <w:rFonts w:cstheme="minorHAnsi"/>
        </w:rPr>
        <w:t>Wykonawca</w:t>
      </w:r>
      <w:r w:rsidR="00E47D5B" w:rsidRPr="004F1B20">
        <w:rPr>
          <w:rFonts w:cstheme="minorHAnsi"/>
        </w:rPr>
        <w:t xml:space="preserve"> może złożyć </w:t>
      </w:r>
      <w:r w:rsidR="007F7B03">
        <w:rPr>
          <w:rFonts w:cstheme="minorHAnsi"/>
        </w:rPr>
        <w:t xml:space="preserve">tylko </w:t>
      </w:r>
      <w:r w:rsidR="00E47D5B" w:rsidRPr="004F1B20">
        <w:rPr>
          <w:rFonts w:cstheme="minorHAnsi"/>
        </w:rPr>
        <w:t xml:space="preserve">jedną </w:t>
      </w:r>
      <w:r>
        <w:rPr>
          <w:rFonts w:cstheme="minorHAnsi"/>
        </w:rPr>
        <w:t>ofertę</w:t>
      </w:r>
      <w:r w:rsidR="00E47D5B" w:rsidRPr="004F1B20">
        <w:rPr>
          <w:rFonts w:cstheme="minorHAnsi"/>
        </w:rPr>
        <w:t>.</w:t>
      </w:r>
    </w:p>
    <w:p w14:paraId="3905A0D9" w14:textId="77777777" w:rsidR="007F7B03" w:rsidRPr="007F7B03" w:rsidRDefault="007F7B03" w:rsidP="00DE02DE">
      <w:pPr>
        <w:pStyle w:val="Akapitzlist"/>
        <w:numPr>
          <w:ilvl w:val="0"/>
          <w:numId w:val="3"/>
        </w:numPr>
        <w:spacing w:line="276" w:lineRule="auto"/>
        <w:rPr>
          <w:rFonts w:cstheme="minorHAnsi"/>
        </w:rPr>
      </w:pPr>
      <w:r w:rsidRPr="007F7B03">
        <w:rPr>
          <w:rFonts w:cstheme="minorHAnsi"/>
        </w:rPr>
        <w:t>W przypadku, gdy Wykonawcę reprezentuje pełnomocnik, do oferty musi być załączone</w:t>
      </w:r>
    </w:p>
    <w:p w14:paraId="5EB6ACC3" w14:textId="77777777" w:rsidR="00556E63" w:rsidRDefault="007F7B03" w:rsidP="00AA619D">
      <w:pPr>
        <w:pStyle w:val="Akapitzlist"/>
        <w:spacing w:line="276" w:lineRule="auto"/>
        <w:ind w:left="720" w:firstLine="0"/>
        <w:rPr>
          <w:rFonts w:cstheme="minorHAnsi"/>
        </w:rPr>
      </w:pPr>
      <w:r w:rsidRPr="007F7B03">
        <w:rPr>
          <w:rFonts w:cstheme="minorHAnsi"/>
        </w:rPr>
        <w:t>pełnomocnictwo określające jego zakres i podpisane przez osoby uprawnione do</w:t>
      </w:r>
      <w:r>
        <w:rPr>
          <w:rFonts w:cstheme="minorHAnsi"/>
        </w:rPr>
        <w:t xml:space="preserve"> </w:t>
      </w:r>
      <w:r w:rsidRPr="007F7B03">
        <w:rPr>
          <w:rFonts w:cstheme="minorHAnsi"/>
        </w:rPr>
        <w:t>reprezentacji Wykonawcy.</w:t>
      </w:r>
    </w:p>
    <w:p w14:paraId="1AB2CE55" w14:textId="71520435" w:rsidR="00556E63" w:rsidRPr="00DE02DE" w:rsidRDefault="00556E63" w:rsidP="00DE02DE">
      <w:pPr>
        <w:pStyle w:val="Akapitzlist"/>
        <w:numPr>
          <w:ilvl w:val="0"/>
          <w:numId w:val="19"/>
        </w:numPr>
        <w:spacing w:line="276" w:lineRule="auto"/>
        <w:rPr>
          <w:rFonts w:cstheme="minorHAnsi"/>
        </w:rPr>
      </w:pPr>
      <w:r>
        <w:t>Złożenie oferty oznacza, że Wykonawca akceptuje udział w postępowaniu na warunkach i zasadach wskazanych w niniejszym Zapytaniu.</w:t>
      </w:r>
    </w:p>
    <w:p w14:paraId="0C07B73A" w14:textId="77777777" w:rsidR="00DE02DE" w:rsidRDefault="00DE02DE" w:rsidP="00DE02DE">
      <w:pPr>
        <w:pStyle w:val="Akapitzlist"/>
        <w:numPr>
          <w:ilvl w:val="0"/>
          <w:numId w:val="19"/>
        </w:numPr>
        <w:spacing w:line="276" w:lineRule="auto"/>
        <w:contextualSpacing/>
        <w:rPr>
          <w:rFonts w:cstheme="minorHAnsi"/>
        </w:rPr>
      </w:pPr>
      <w:r>
        <w:rPr>
          <w:rFonts w:cstheme="minorHAnsi"/>
        </w:rPr>
        <w:t>Zamawiający odrzuci ofertę:</w:t>
      </w:r>
    </w:p>
    <w:p w14:paraId="1F0CD3DC" w14:textId="4DE54046" w:rsidR="00DE02DE" w:rsidRDefault="00DE02DE" w:rsidP="00DE02DE">
      <w:pPr>
        <w:pStyle w:val="Akapitzlist"/>
        <w:numPr>
          <w:ilvl w:val="1"/>
          <w:numId w:val="21"/>
        </w:numPr>
        <w:spacing w:line="276" w:lineRule="auto"/>
        <w:ind w:left="1418"/>
        <w:contextualSpacing/>
        <w:rPr>
          <w:rFonts w:cstheme="minorHAnsi"/>
        </w:rPr>
      </w:pPr>
      <w:r>
        <w:rPr>
          <w:rFonts w:cstheme="minorHAnsi"/>
        </w:rPr>
        <w:t>złożoną po terminie,</w:t>
      </w:r>
    </w:p>
    <w:p w14:paraId="4A2863B5" w14:textId="42940416" w:rsidR="00DE02DE" w:rsidRDefault="00DE02DE" w:rsidP="00DE02DE">
      <w:pPr>
        <w:pStyle w:val="Akapitzlist"/>
        <w:numPr>
          <w:ilvl w:val="1"/>
          <w:numId w:val="21"/>
        </w:numPr>
        <w:spacing w:line="276" w:lineRule="auto"/>
        <w:ind w:left="1418"/>
        <w:contextualSpacing/>
        <w:rPr>
          <w:rFonts w:cstheme="minorHAnsi"/>
        </w:rPr>
      </w:pPr>
      <w:r>
        <w:rPr>
          <w:rFonts w:cstheme="minorHAnsi"/>
        </w:rPr>
        <w:t>złożoną przez Wykonawcę niespełniającego warunków udziału w postępowaniu,</w:t>
      </w:r>
    </w:p>
    <w:p w14:paraId="0A85E6DB" w14:textId="436D9D34" w:rsidR="00DE02DE" w:rsidRDefault="00DE02DE" w:rsidP="00DE02DE">
      <w:pPr>
        <w:pStyle w:val="Akapitzlist"/>
        <w:numPr>
          <w:ilvl w:val="1"/>
          <w:numId w:val="21"/>
        </w:numPr>
        <w:spacing w:line="276" w:lineRule="auto"/>
        <w:ind w:left="1418"/>
        <w:contextualSpacing/>
        <w:rPr>
          <w:rFonts w:cstheme="minorHAnsi"/>
        </w:rPr>
      </w:pPr>
      <w:r>
        <w:rPr>
          <w:rFonts w:cstheme="minorHAnsi"/>
        </w:rPr>
        <w:t>niezgodną z treścią zapytania ofertowego,</w:t>
      </w:r>
    </w:p>
    <w:p w14:paraId="4DF619B4" w14:textId="5F34AC3B" w:rsidR="00DE02DE" w:rsidRDefault="00DE02DE" w:rsidP="00DE02DE">
      <w:pPr>
        <w:pStyle w:val="Akapitzlist"/>
        <w:numPr>
          <w:ilvl w:val="1"/>
          <w:numId w:val="21"/>
        </w:numPr>
        <w:spacing w:line="276" w:lineRule="auto"/>
        <w:ind w:left="1418"/>
        <w:contextualSpacing/>
        <w:rPr>
          <w:rFonts w:cstheme="minorHAnsi"/>
        </w:rPr>
      </w:pPr>
      <w:r>
        <w:rPr>
          <w:rFonts w:cstheme="minorHAnsi"/>
        </w:rPr>
        <w:t>zawierającą błędy niepoprawione pomimo wezwania do uzupełnień,</w:t>
      </w:r>
    </w:p>
    <w:p w14:paraId="72784BFA" w14:textId="02C03332" w:rsidR="00DE02DE" w:rsidRPr="00DE02DE" w:rsidRDefault="00DE02DE" w:rsidP="00DE02DE">
      <w:pPr>
        <w:pStyle w:val="Akapitzlist"/>
        <w:numPr>
          <w:ilvl w:val="1"/>
          <w:numId w:val="21"/>
        </w:numPr>
        <w:spacing w:line="276" w:lineRule="auto"/>
        <w:ind w:left="1418" w:hanging="357"/>
        <w:rPr>
          <w:rFonts w:cstheme="minorHAnsi"/>
        </w:rPr>
      </w:pPr>
      <w:r>
        <w:rPr>
          <w:rFonts w:cstheme="minorHAnsi"/>
        </w:rPr>
        <w:t>jeżeli cena oferty przekracza kwotę, którą zamawiający przeznaczył na realizację zamówienia.</w:t>
      </w:r>
    </w:p>
    <w:p w14:paraId="78E63C10" w14:textId="008DD028" w:rsidR="00556E63" w:rsidRPr="00E96299" w:rsidRDefault="00A02B2D" w:rsidP="00E96299">
      <w:pPr>
        <w:pStyle w:val="Akapitzlist"/>
        <w:numPr>
          <w:ilvl w:val="0"/>
          <w:numId w:val="19"/>
        </w:numPr>
        <w:spacing w:after="360" w:line="276" w:lineRule="auto"/>
        <w:ind w:hanging="357"/>
      </w:pPr>
      <w:r>
        <w:t xml:space="preserve">O wyborze najkorzystniejszej oferty Zamawiający zawiadomi w formie e-mail niezwłocznie wszystkie podmioty, które przesłały oferty w ustalonym terminie. </w:t>
      </w:r>
      <w:bookmarkEnd w:id="1"/>
    </w:p>
    <w:p w14:paraId="15861BBE" w14:textId="69991338" w:rsidR="00E47D5B" w:rsidRDefault="00A05E13" w:rsidP="00DE02DE">
      <w:pPr>
        <w:pStyle w:val="Akapitzlist"/>
        <w:widowControl/>
        <w:numPr>
          <w:ilvl w:val="0"/>
          <w:numId w:val="1"/>
        </w:numPr>
        <w:autoSpaceDE/>
        <w:autoSpaceDN/>
        <w:spacing w:after="240" w:line="276" w:lineRule="auto"/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KOMUNIKACJA Z </w:t>
      </w:r>
      <w:r w:rsidR="00B34524">
        <w:rPr>
          <w:rFonts w:cstheme="minorHAnsi"/>
          <w:b/>
        </w:rPr>
        <w:t>ZAMAWIAJĄCYM</w:t>
      </w:r>
      <w:r w:rsidR="00E47D5B">
        <w:rPr>
          <w:rFonts w:cstheme="minorHAnsi"/>
          <w:b/>
        </w:rPr>
        <w:t>:</w:t>
      </w:r>
    </w:p>
    <w:p w14:paraId="54E2F654" w14:textId="76343B9A" w:rsidR="00E47D5B" w:rsidRDefault="00E47D5B" w:rsidP="00A80122">
      <w:pPr>
        <w:spacing w:after="360"/>
        <w:rPr>
          <w:rFonts w:cstheme="minorHAnsi"/>
        </w:rPr>
      </w:pPr>
      <w:r w:rsidRPr="00E47D5B">
        <w:rPr>
          <w:rFonts w:cstheme="minorHAnsi"/>
        </w:rPr>
        <w:t xml:space="preserve">Ze strony Zamawiającego osobą wyznaczoną do kontaktów </w:t>
      </w:r>
      <w:r w:rsidR="00B34524">
        <w:rPr>
          <w:rFonts w:cstheme="minorHAnsi"/>
        </w:rPr>
        <w:t xml:space="preserve">dotyczących </w:t>
      </w:r>
      <w:r w:rsidRPr="00E47D5B">
        <w:rPr>
          <w:rFonts w:cstheme="minorHAnsi"/>
        </w:rPr>
        <w:t xml:space="preserve">niniejszego </w:t>
      </w:r>
      <w:r w:rsidR="00422D84">
        <w:rPr>
          <w:rFonts w:cstheme="minorHAnsi"/>
        </w:rPr>
        <w:t>zapytania ofertowego</w:t>
      </w:r>
      <w:r w:rsidRPr="00E47D5B">
        <w:rPr>
          <w:rFonts w:cstheme="minorHAnsi"/>
        </w:rPr>
        <w:t xml:space="preserve"> jest </w:t>
      </w:r>
      <w:r w:rsidRPr="00E47D5B">
        <w:rPr>
          <w:rFonts w:cstheme="minorHAnsi"/>
          <w:b/>
          <w:u w:val="single"/>
        </w:rPr>
        <w:t xml:space="preserve">Roksana Skóra (58) 326 88 96; </w:t>
      </w:r>
      <w:hyperlink r:id="rId12" w:history="1">
        <w:r w:rsidRPr="00E47D5B">
          <w:rPr>
            <w:rStyle w:val="Hipercze"/>
            <w:rFonts w:cstheme="minorHAnsi"/>
          </w:rPr>
          <w:t>r.skora@pomorskie.eu</w:t>
        </w:r>
      </w:hyperlink>
      <w:r w:rsidRPr="00E47D5B">
        <w:rPr>
          <w:rFonts w:cstheme="minorHAnsi"/>
        </w:rPr>
        <w:t xml:space="preserve"> </w:t>
      </w:r>
    </w:p>
    <w:p w14:paraId="3727B74A" w14:textId="338D2DCA" w:rsidR="00A05E13" w:rsidRPr="00A05E13" w:rsidRDefault="00A05E13" w:rsidP="00DE02DE">
      <w:pPr>
        <w:pStyle w:val="Akapitzlist"/>
        <w:numPr>
          <w:ilvl w:val="0"/>
          <w:numId w:val="1"/>
        </w:numPr>
        <w:spacing w:after="240"/>
        <w:rPr>
          <w:rFonts w:cstheme="minorHAnsi"/>
          <w:b/>
        </w:rPr>
      </w:pPr>
      <w:r w:rsidRPr="00A05E13">
        <w:rPr>
          <w:rFonts w:cstheme="minorHAnsi"/>
          <w:b/>
        </w:rPr>
        <w:t>DODATKOWE INFORMACJE</w:t>
      </w:r>
      <w:r w:rsidR="007C6231">
        <w:rPr>
          <w:rFonts w:cstheme="minorHAnsi"/>
          <w:b/>
        </w:rPr>
        <w:t>:</w:t>
      </w:r>
    </w:p>
    <w:p w14:paraId="6F71FF9A" w14:textId="440BDE7E" w:rsidR="00A55E55" w:rsidRPr="00075339" w:rsidRDefault="00A55E55" w:rsidP="00075339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ind w:left="714" w:hanging="357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>Zamawiający zastrzega sobie prawo do odwołania szkoleń (w tym zamówienia wyżywienia</w:t>
      </w:r>
      <w:r w:rsidR="00B34524" w:rsidRPr="00075339">
        <w:rPr>
          <w:rFonts w:asciiTheme="minorHAnsi" w:hAnsiTheme="minorHAnsi" w:cstheme="minorHAnsi"/>
        </w:rPr>
        <w:t>, przerwy kawowej</w:t>
      </w:r>
      <w:r w:rsidRPr="00075339">
        <w:rPr>
          <w:rFonts w:asciiTheme="minorHAnsi" w:hAnsiTheme="minorHAnsi" w:cstheme="minorHAnsi"/>
        </w:rPr>
        <w:t xml:space="preserve"> i noclegów dla uczestników szkolenia oraz wynajmu sali dla odwołanego szkolenia) lub zmiany jego terminu, najpóźniej na </w:t>
      </w:r>
      <w:r w:rsidR="007C6231" w:rsidRPr="00075339">
        <w:rPr>
          <w:rFonts w:asciiTheme="minorHAnsi" w:hAnsiTheme="minorHAnsi" w:cstheme="minorHAnsi"/>
        </w:rPr>
        <w:t>3</w:t>
      </w:r>
      <w:r w:rsidRPr="00075339">
        <w:rPr>
          <w:rFonts w:asciiTheme="minorHAnsi" w:hAnsiTheme="minorHAnsi" w:cstheme="minorHAnsi"/>
        </w:rPr>
        <w:t xml:space="preserve"> dni przed planowanym terminem rozpoczęcia każdego szkolenia. W przypadku odwołania szkolenia, w tym usługi wyżywienia,</w:t>
      </w:r>
      <w:r w:rsidR="00B34524" w:rsidRPr="00075339">
        <w:rPr>
          <w:rFonts w:asciiTheme="minorHAnsi" w:hAnsiTheme="minorHAnsi" w:cstheme="minorHAnsi"/>
        </w:rPr>
        <w:t xml:space="preserve"> przerwy kawowej,</w:t>
      </w:r>
      <w:r w:rsidRPr="00075339">
        <w:rPr>
          <w:rFonts w:asciiTheme="minorHAnsi" w:hAnsiTheme="minorHAnsi" w:cstheme="minorHAnsi"/>
        </w:rPr>
        <w:t xml:space="preserve"> noclegu i wynajmu sali szkoleniowej we wskazanym powyżej terminie, Wykonawcy nie przysługuje wynagrodzenie, jak również odszkodowanie.</w:t>
      </w:r>
    </w:p>
    <w:p w14:paraId="6D7CF30D" w14:textId="77777777" w:rsidR="007C6231" w:rsidRPr="00075339" w:rsidRDefault="007C6231" w:rsidP="00075339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lastRenderedPageBreak/>
        <w:t>Zamawiający zbada specjalne potrzeby osób korzystających z przedmiotowej usługi celem ewentualnego dostosowania do osób ze specjalnymi potrzebami i niezwłocznie przekaże te informacje Wykonawcy.</w:t>
      </w:r>
    </w:p>
    <w:p w14:paraId="7A26FC66" w14:textId="166357BA" w:rsidR="00A55E55" w:rsidRPr="00075339" w:rsidRDefault="00A55E55" w:rsidP="00075339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ind w:left="714" w:hanging="357"/>
        <w:jc w:val="left"/>
        <w:rPr>
          <w:rFonts w:asciiTheme="minorHAnsi" w:hAnsiTheme="minorHAnsi" w:cstheme="minorHAnsi"/>
        </w:rPr>
      </w:pPr>
      <w:bookmarkStart w:id="3" w:name="_Hlk205880132"/>
      <w:r w:rsidRPr="00075339">
        <w:rPr>
          <w:rFonts w:asciiTheme="minorHAnsi" w:hAnsiTheme="minorHAnsi" w:cstheme="minorHAnsi"/>
          <w:u w:val="single"/>
        </w:rPr>
        <w:t>Wykonawca zobowiązany będzie do świadczenia usługi zgodnie z harmonogramem (ustalonym przez Zamawiającego</w:t>
      </w:r>
      <w:r w:rsidR="007C6231" w:rsidRPr="00075339">
        <w:rPr>
          <w:rFonts w:asciiTheme="minorHAnsi" w:hAnsiTheme="minorHAnsi" w:cstheme="minorHAnsi"/>
        </w:rPr>
        <w:t>, ale w porozumieniu z Wykonawcą</w:t>
      </w:r>
      <w:r w:rsidR="00B34524" w:rsidRPr="00075339">
        <w:rPr>
          <w:rFonts w:asciiTheme="minorHAnsi" w:hAnsiTheme="minorHAnsi" w:cstheme="minorHAnsi"/>
        </w:rPr>
        <w:t>)</w:t>
      </w:r>
      <w:r w:rsidR="007C6231" w:rsidRPr="00075339">
        <w:rPr>
          <w:rFonts w:asciiTheme="minorHAnsi" w:hAnsiTheme="minorHAnsi" w:cstheme="minorHAnsi"/>
        </w:rPr>
        <w:t xml:space="preserve">. </w:t>
      </w:r>
    </w:p>
    <w:p w14:paraId="4558B5F8" w14:textId="783E2D8B" w:rsidR="004464CD" w:rsidRPr="00075339" w:rsidRDefault="004464CD" w:rsidP="00075339">
      <w:pPr>
        <w:pStyle w:val="Akapitzlist"/>
        <w:numPr>
          <w:ilvl w:val="0"/>
          <w:numId w:val="6"/>
        </w:numPr>
        <w:autoSpaceDE/>
        <w:autoSpaceDN/>
        <w:spacing w:line="276" w:lineRule="auto"/>
        <w:ind w:left="714" w:hanging="357"/>
        <w:jc w:val="left"/>
        <w:rPr>
          <w:rFonts w:asciiTheme="minorHAnsi" w:hAnsiTheme="minorHAnsi" w:cstheme="minorHAnsi"/>
        </w:rPr>
      </w:pPr>
      <w:bookmarkStart w:id="4" w:name="_Hlk205880156"/>
      <w:bookmarkEnd w:id="3"/>
      <w:r w:rsidRPr="00075339">
        <w:rPr>
          <w:rFonts w:asciiTheme="minorHAnsi" w:hAnsiTheme="minorHAnsi" w:cstheme="minorHAnsi"/>
        </w:rPr>
        <w:t xml:space="preserve">Zamawiający zastrzega sobie prawo do negocjacji warunków zamówienia, a także do rezygnacji </w:t>
      </w:r>
      <w:r w:rsidRPr="00075339">
        <w:rPr>
          <w:rFonts w:asciiTheme="minorHAnsi" w:hAnsiTheme="minorHAnsi" w:cstheme="minorHAnsi"/>
        </w:rPr>
        <w:br/>
        <w:t>z zamówienia bez podania przyczyny przed podpisaniem umowy. Niniejsze zaproszenie nie stanowi podstawy do roszczeń dotyczących zawarcia umowy.</w:t>
      </w:r>
    </w:p>
    <w:p w14:paraId="669E7944" w14:textId="2D0A934A" w:rsidR="004464CD" w:rsidRPr="00075339" w:rsidRDefault="004464CD" w:rsidP="00075339">
      <w:pPr>
        <w:pStyle w:val="Akapitzlist"/>
        <w:numPr>
          <w:ilvl w:val="0"/>
          <w:numId w:val="6"/>
        </w:numPr>
        <w:spacing w:line="276" w:lineRule="auto"/>
        <w:ind w:left="714" w:hanging="357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 xml:space="preserve">Zamawiający nie dopuszcza składania ofert </w:t>
      </w:r>
      <w:r w:rsidR="00076820" w:rsidRPr="00075339">
        <w:rPr>
          <w:rFonts w:asciiTheme="minorHAnsi" w:hAnsiTheme="minorHAnsi" w:cstheme="minorHAnsi"/>
        </w:rPr>
        <w:t>częściowych</w:t>
      </w:r>
      <w:r w:rsidR="00E96420" w:rsidRPr="00075339">
        <w:rPr>
          <w:rFonts w:asciiTheme="minorHAnsi" w:hAnsiTheme="minorHAnsi" w:cstheme="minorHAnsi"/>
        </w:rPr>
        <w:t xml:space="preserve"> i wariantowych</w:t>
      </w:r>
      <w:r w:rsidRPr="00075339">
        <w:rPr>
          <w:rFonts w:asciiTheme="minorHAnsi" w:hAnsiTheme="minorHAnsi" w:cstheme="minorHAnsi"/>
        </w:rPr>
        <w:t>.</w:t>
      </w:r>
    </w:p>
    <w:p w14:paraId="689F1AD0" w14:textId="77777777" w:rsidR="004464CD" w:rsidRPr="00075339" w:rsidRDefault="004464CD" w:rsidP="00075339">
      <w:pPr>
        <w:pStyle w:val="Akapitzlist"/>
        <w:numPr>
          <w:ilvl w:val="0"/>
          <w:numId w:val="6"/>
        </w:numPr>
        <w:autoSpaceDE/>
        <w:autoSpaceDN/>
        <w:spacing w:line="276" w:lineRule="auto"/>
        <w:ind w:left="714" w:hanging="357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>Zamawiający nie przewiduje udzielania zamówień uzupełniających.</w:t>
      </w:r>
    </w:p>
    <w:p w14:paraId="3AD49A18" w14:textId="77777777" w:rsidR="004464CD" w:rsidRPr="00075339" w:rsidRDefault="004464CD" w:rsidP="00075339">
      <w:pPr>
        <w:pStyle w:val="Akapitzlist"/>
        <w:numPr>
          <w:ilvl w:val="0"/>
          <w:numId w:val="6"/>
        </w:numPr>
        <w:autoSpaceDE/>
        <w:autoSpaceDN/>
        <w:spacing w:line="276" w:lineRule="auto"/>
        <w:ind w:left="714" w:hanging="357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 xml:space="preserve">Zamawiający zastrzega sobie prawo do </w:t>
      </w:r>
      <w:r w:rsidRPr="00075339">
        <w:rPr>
          <w:rFonts w:asciiTheme="minorHAnsi" w:hAnsiTheme="minorHAnsi" w:cstheme="minorHAnsi"/>
          <w:b/>
        </w:rPr>
        <w:t>jednokrotnego</w:t>
      </w:r>
      <w:r w:rsidRPr="00075339">
        <w:rPr>
          <w:rFonts w:asciiTheme="minorHAnsi" w:hAnsiTheme="minorHAnsi" w:cstheme="minorHAnsi"/>
        </w:rPr>
        <w:t xml:space="preserve"> (w stosunku do danego braku, błędu lub niekompletnego dokumentu) </w:t>
      </w:r>
      <w:r w:rsidRPr="00075339">
        <w:rPr>
          <w:rFonts w:asciiTheme="minorHAnsi" w:hAnsiTheme="minorHAnsi" w:cstheme="minorHAnsi"/>
          <w:b/>
        </w:rPr>
        <w:t>wezwania do uzupełnienia dokumentów</w:t>
      </w:r>
      <w:r w:rsidRPr="00075339">
        <w:rPr>
          <w:rFonts w:asciiTheme="minorHAnsi" w:hAnsiTheme="minorHAnsi" w:cstheme="minorHAnsi"/>
        </w:rPr>
        <w:t xml:space="preserve">, przy czym jednokrotność należy rozumieć jako jednokrotne wezwanie w stosunku do danej kwestii merytorycznej oferty, </w:t>
      </w:r>
      <w:r w:rsidRPr="00075339">
        <w:rPr>
          <w:rFonts w:asciiTheme="minorHAnsi" w:hAnsiTheme="minorHAnsi" w:cstheme="minorHAnsi"/>
        </w:rPr>
        <w:br/>
        <w:t xml:space="preserve">a nie jednokrotność w zakresie technicznym, tj. ilości zapytań/pism kierowanych do Wykonawcy. W przypadku ich nieuzupełnienia oferta nie będzie uwzględniana w postępowaniu przy ocenie </w:t>
      </w:r>
      <w:r w:rsidRPr="00075339">
        <w:rPr>
          <w:rFonts w:asciiTheme="minorHAnsi" w:hAnsiTheme="minorHAnsi" w:cstheme="minorHAnsi"/>
        </w:rPr>
        <w:br/>
        <w:t>i badaniu. Wyjątek stanowi formularz ofertowy, który nie będzie podlegał uzupełnieniu lub poprawieniu. Wezwanie do uzupełnienia nastąpi jednokrotnie na etapie wstępnej oceny ofert złożonych w postępowaniu.</w:t>
      </w:r>
    </w:p>
    <w:p w14:paraId="09286037" w14:textId="77777777" w:rsidR="004464CD" w:rsidRPr="00075339" w:rsidRDefault="004464CD" w:rsidP="00075339">
      <w:pPr>
        <w:pStyle w:val="Akapitzlist"/>
        <w:numPr>
          <w:ilvl w:val="0"/>
          <w:numId w:val="6"/>
        </w:numPr>
        <w:autoSpaceDE/>
        <w:autoSpaceDN/>
        <w:spacing w:line="276" w:lineRule="auto"/>
        <w:ind w:left="714" w:hanging="357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>Wezwanie do uzupełnienia dokumentów może obejmować:</w:t>
      </w:r>
    </w:p>
    <w:p w14:paraId="6CFFDB1F" w14:textId="77777777" w:rsidR="004464CD" w:rsidRPr="00075339" w:rsidRDefault="004464CD" w:rsidP="00075339">
      <w:pPr>
        <w:pStyle w:val="Akapitzlist"/>
        <w:numPr>
          <w:ilvl w:val="0"/>
          <w:numId w:val="20"/>
        </w:numPr>
        <w:spacing w:line="276" w:lineRule="auto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>wezwanie do uzupełnienia w przypadku złożenia niekompletnych dokumentów;</w:t>
      </w:r>
    </w:p>
    <w:p w14:paraId="2E86167E" w14:textId="77777777" w:rsidR="004464CD" w:rsidRPr="00075339" w:rsidRDefault="004464CD" w:rsidP="00075339">
      <w:pPr>
        <w:pStyle w:val="Akapitzlist"/>
        <w:numPr>
          <w:ilvl w:val="0"/>
          <w:numId w:val="20"/>
        </w:numPr>
        <w:spacing w:line="276" w:lineRule="auto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>wezwanie do złożenia dokumentów, jeśli nie zostały one złożone;</w:t>
      </w:r>
    </w:p>
    <w:p w14:paraId="6919BEB5" w14:textId="77777777" w:rsidR="004464CD" w:rsidRPr="00075339" w:rsidRDefault="004464CD" w:rsidP="00075339">
      <w:pPr>
        <w:pStyle w:val="Akapitzlist"/>
        <w:numPr>
          <w:ilvl w:val="0"/>
          <w:numId w:val="20"/>
        </w:numPr>
        <w:spacing w:line="276" w:lineRule="auto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>wezwanie do poprawienia dokumentów, jeżeli zawierają one błędy.</w:t>
      </w:r>
    </w:p>
    <w:p w14:paraId="1BB604EA" w14:textId="77777777" w:rsidR="004464CD" w:rsidRPr="00075339" w:rsidRDefault="004464CD" w:rsidP="00075339">
      <w:pPr>
        <w:pStyle w:val="Akapitzlist"/>
        <w:numPr>
          <w:ilvl w:val="0"/>
          <w:numId w:val="6"/>
        </w:numPr>
        <w:spacing w:line="276" w:lineRule="auto"/>
        <w:ind w:left="714" w:hanging="357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 xml:space="preserve">Zamawiający zastrzega sobie prawo zwracania się do Wykonawców o udzielenie wyjaśnień </w:t>
      </w:r>
      <w:r w:rsidRPr="00075339">
        <w:rPr>
          <w:rFonts w:asciiTheme="minorHAnsi" w:hAnsiTheme="minorHAnsi" w:cstheme="minorHAnsi"/>
        </w:rPr>
        <w:br/>
        <w:t>w zakresie treści złożonych przez nich ofert.</w:t>
      </w:r>
    </w:p>
    <w:p w14:paraId="78D2E471" w14:textId="067E5C69" w:rsidR="004464CD" w:rsidRPr="00075339" w:rsidRDefault="004464CD" w:rsidP="00075339">
      <w:pPr>
        <w:pStyle w:val="Akapitzlist"/>
        <w:numPr>
          <w:ilvl w:val="0"/>
          <w:numId w:val="6"/>
        </w:numPr>
        <w:spacing w:line="276" w:lineRule="auto"/>
        <w:ind w:left="714" w:hanging="357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>Zamawiający zastrzega sobie prawo do poprawienia treści oferty w przypadku błędów, których poprawa nie zmienia treści oferty oraz poprawek w zakresie wadliwych obliczeń matematycznych i pisarskich (oczywiste omyłki pisarskie lub rachunkowe).</w:t>
      </w:r>
    </w:p>
    <w:p w14:paraId="522E66AB" w14:textId="77777777" w:rsidR="0048455B" w:rsidRPr="00075339" w:rsidRDefault="00A02B2D" w:rsidP="00075339">
      <w:pPr>
        <w:pStyle w:val="Akapitzlist"/>
        <w:numPr>
          <w:ilvl w:val="0"/>
          <w:numId w:val="6"/>
        </w:numPr>
        <w:spacing w:line="276" w:lineRule="auto"/>
        <w:ind w:left="714" w:hanging="357"/>
        <w:jc w:val="left"/>
        <w:rPr>
          <w:rFonts w:asciiTheme="minorHAnsi" w:hAnsiTheme="minorHAnsi" w:cstheme="minorHAnsi"/>
        </w:rPr>
      </w:pPr>
      <w:bookmarkStart w:id="5" w:name="_Hlk205888230"/>
      <w:r w:rsidRPr="00075339">
        <w:rPr>
          <w:rFonts w:asciiTheme="minorHAnsi" w:hAnsiTheme="minorHAnsi" w:cstheme="minorHAnsi"/>
        </w:rPr>
        <w:t>Zamawiający jest uprawniony do wyboru kolejnej najkorzystniejszej oferty w przypadku, gdyby wskazany Wykonawca, którego oferta została uznana za najkorzystniejszą odmówi podpisania umowy lub gdyby podpisanie umowy stało się niemożliwe z innych przyczyn.</w:t>
      </w:r>
    </w:p>
    <w:p w14:paraId="28CF2C39" w14:textId="4CBCA6A0" w:rsidR="00A02B2D" w:rsidRDefault="0048455B" w:rsidP="00075339">
      <w:pPr>
        <w:pStyle w:val="Akapitzlist"/>
        <w:numPr>
          <w:ilvl w:val="0"/>
          <w:numId w:val="6"/>
        </w:numPr>
        <w:spacing w:line="276" w:lineRule="auto"/>
        <w:ind w:left="714" w:hanging="357"/>
        <w:jc w:val="left"/>
        <w:rPr>
          <w:rFonts w:asciiTheme="minorHAnsi" w:hAnsiTheme="minorHAnsi" w:cstheme="minorHAnsi"/>
        </w:rPr>
      </w:pPr>
      <w:bookmarkStart w:id="6" w:name="_Hlk205888243"/>
      <w:bookmarkEnd w:id="5"/>
      <w:r w:rsidRPr="00075339">
        <w:rPr>
          <w:rFonts w:asciiTheme="minorHAnsi" w:hAnsiTheme="minorHAnsi" w:cstheme="minorHAnsi"/>
        </w:rPr>
        <w:t>Zapłata za zrealizowaną usługę nastąpi na podstawie sporządzonej przez Wykonawcę faktury, maksymalnie w terminie 14 dni od dnia doręczenia Zamawiającemu prawidłowo wystawionej faktury. Faktura powinna zawierać pozycje odnoszące się do poszczególnych części zamówienia.</w:t>
      </w:r>
    </w:p>
    <w:p w14:paraId="7C511B97" w14:textId="3069742C" w:rsidR="0029449F" w:rsidRPr="0029449F" w:rsidRDefault="0029449F" w:rsidP="0029449F">
      <w:pPr>
        <w:pStyle w:val="Akapitzlist"/>
        <w:numPr>
          <w:ilvl w:val="0"/>
          <w:numId w:val="6"/>
        </w:numPr>
        <w:spacing w:line="276" w:lineRule="auto"/>
        <w:ind w:left="714" w:hanging="357"/>
      </w:pPr>
      <w:bookmarkStart w:id="7" w:name="_Hlk205890426"/>
      <w:r>
        <w:t>Zamawiający zastrzega sobie możliwość zmiany lub uzupełnienia treści zapytania ofertowego przed upływem terminu składania ofert. Informacja o wprowadzeniu zmiany lub uzupełnieniu treści zapytania ofertowego zostanie opublikowana w miejscu publikacji zapytania oraz zostaną o niej powiadomione podmioty, które ofertę złożyły.</w:t>
      </w:r>
    </w:p>
    <w:bookmarkEnd w:id="6"/>
    <w:bookmarkEnd w:id="7"/>
    <w:p w14:paraId="16E9FADD" w14:textId="77777777" w:rsidR="00DE02DE" w:rsidRPr="00075339" w:rsidRDefault="00DE02DE" w:rsidP="0029449F">
      <w:pPr>
        <w:pStyle w:val="Akapitzlist"/>
        <w:numPr>
          <w:ilvl w:val="0"/>
          <w:numId w:val="6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>Zamawiający zastrzega sobie prawo do unieważnienia zapytania na każdym etapie.</w:t>
      </w:r>
    </w:p>
    <w:p w14:paraId="4B606528" w14:textId="77777777" w:rsidR="00DE02DE" w:rsidRPr="00075339" w:rsidRDefault="00DE02DE" w:rsidP="0029449F">
      <w:pPr>
        <w:pStyle w:val="Akapitzlist"/>
        <w:numPr>
          <w:ilvl w:val="0"/>
          <w:numId w:val="6"/>
        </w:numPr>
        <w:spacing w:line="276" w:lineRule="auto"/>
        <w:ind w:left="714" w:hanging="357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>Zamawiający zastrzega sobie prawo do unieważnienia prowadzonego zapytania, a także zastrzega sobie możliwość niedokonania wyboru w przypadku, gdy:</w:t>
      </w:r>
    </w:p>
    <w:p w14:paraId="4C159F53" w14:textId="0C42F6A5" w:rsidR="00DE02DE" w:rsidRPr="00075339" w:rsidRDefault="00DE02DE" w:rsidP="007D765D">
      <w:pPr>
        <w:pStyle w:val="Akapitzlist"/>
        <w:numPr>
          <w:ilvl w:val="1"/>
          <w:numId w:val="23"/>
        </w:numPr>
        <w:spacing w:line="276" w:lineRule="auto"/>
        <w:ind w:left="1418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>nie zostanie złożona żadna oferta,</w:t>
      </w:r>
    </w:p>
    <w:p w14:paraId="53BF8B33" w14:textId="0B799C3E" w:rsidR="001736B7" w:rsidRDefault="00DE02DE" w:rsidP="007D765D">
      <w:pPr>
        <w:pStyle w:val="Akapitzlist"/>
        <w:numPr>
          <w:ilvl w:val="1"/>
          <w:numId w:val="23"/>
        </w:numPr>
        <w:spacing w:after="360" w:line="276" w:lineRule="auto"/>
        <w:ind w:left="1418"/>
        <w:jc w:val="left"/>
        <w:rPr>
          <w:rFonts w:asciiTheme="minorHAnsi" w:hAnsiTheme="minorHAnsi" w:cstheme="minorHAnsi"/>
        </w:rPr>
      </w:pPr>
      <w:r w:rsidRPr="00075339">
        <w:rPr>
          <w:rFonts w:asciiTheme="minorHAnsi" w:hAnsiTheme="minorHAnsi" w:cstheme="minorHAnsi"/>
        </w:rPr>
        <w:t>nie uzyskano dwóch ważnych ofert.</w:t>
      </w:r>
    </w:p>
    <w:p w14:paraId="09EAB049" w14:textId="79744A19" w:rsidR="00DE02DE" w:rsidRPr="001736B7" w:rsidRDefault="001736B7" w:rsidP="001736B7">
      <w:pPr>
        <w:spacing w:after="160" w:line="259" w:lineRule="auto"/>
        <w:rPr>
          <w:rFonts w:eastAsia="Calibri" w:cstheme="minorHAnsi"/>
        </w:rPr>
      </w:pPr>
      <w:r>
        <w:rPr>
          <w:rFonts w:cstheme="minorHAnsi"/>
        </w:rPr>
        <w:br w:type="page"/>
      </w:r>
    </w:p>
    <w:bookmarkEnd w:id="4"/>
    <w:p w14:paraId="2210D819" w14:textId="75C85AAC" w:rsidR="00E47D5B" w:rsidRDefault="0085561E" w:rsidP="00DE02DE">
      <w:pPr>
        <w:pStyle w:val="Akapitzlist"/>
        <w:widowControl/>
        <w:numPr>
          <w:ilvl w:val="0"/>
          <w:numId w:val="1"/>
        </w:numPr>
        <w:autoSpaceDE/>
        <w:autoSpaceDN/>
        <w:spacing w:after="240" w:line="276" w:lineRule="auto"/>
        <w:jc w:val="left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WYKAZ </w:t>
      </w:r>
      <w:r w:rsidR="00E47D5B">
        <w:rPr>
          <w:rFonts w:cstheme="minorHAnsi"/>
          <w:b/>
        </w:rPr>
        <w:t>ZAŁĄCZNIK</w:t>
      </w:r>
      <w:r>
        <w:rPr>
          <w:rFonts w:cstheme="minorHAnsi"/>
          <w:b/>
        </w:rPr>
        <w:t>ÓW</w:t>
      </w:r>
      <w:r w:rsidR="00E47D5B">
        <w:rPr>
          <w:rFonts w:cstheme="minorHAnsi"/>
          <w:b/>
        </w:rPr>
        <w:t>:</w:t>
      </w:r>
    </w:p>
    <w:p w14:paraId="7AE4FB84" w14:textId="5A618C32" w:rsidR="00F06D94" w:rsidRDefault="008E6B50" w:rsidP="00DE02DE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714" w:hanging="357"/>
        <w:jc w:val="left"/>
        <w:rPr>
          <w:rFonts w:cstheme="minorHAnsi"/>
        </w:rPr>
      </w:pPr>
      <w:r>
        <w:rPr>
          <w:rFonts w:cstheme="minorHAnsi"/>
        </w:rPr>
        <w:t>Formularz oferty cenowej</w:t>
      </w:r>
      <w:r w:rsidR="00F06D94">
        <w:rPr>
          <w:rFonts w:cstheme="minorHAnsi"/>
        </w:rPr>
        <w:t xml:space="preserve"> – Załącznik nr 1</w:t>
      </w:r>
    </w:p>
    <w:p w14:paraId="232936C7" w14:textId="7E082D57" w:rsidR="00CF311D" w:rsidRDefault="00CF311D" w:rsidP="00DE02DE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714" w:hanging="357"/>
        <w:jc w:val="left"/>
        <w:rPr>
          <w:rFonts w:cstheme="minorHAnsi"/>
        </w:rPr>
      </w:pPr>
      <w:r>
        <w:rPr>
          <w:rFonts w:cstheme="minorHAnsi"/>
        </w:rPr>
        <w:t xml:space="preserve">Klauzula Informacyjna – Załącznik nr </w:t>
      </w:r>
      <w:r w:rsidR="00F06D94">
        <w:rPr>
          <w:rFonts w:cstheme="minorHAnsi"/>
        </w:rPr>
        <w:t>2</w:t>
      </w:r>
    </w:p>
    <w:p w14:paraId="5F600FDF" w14:textId="1464C420" w:rsidR="009400F7" w:rsidRPr="006A0AA8" w:rsidRDefault="00B3691B" w:rsidP="00D603E5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714" w:hanging="357"/>
        <w:jc w:val="left"/>
        <w:rPr>
          <w:rFonts w:cstheme="minorHAnsi"/>
        </w:rPr>
      </w:pPr>
      <w:r>
        <w:rPr>
          <w:rFonts w:cstheme="minorHAnsi"/>
        </w:rPr>
        <w:t>Oświadczeni</w:t>
      </w:r>
      <w:r w:rsidR="00E96420">
        <w:rPr>
          <w:rFonts w:cstheme="minorHAnsi"/>
        </w:rPr>
        <w:t>a</w:t>
      </w:r>
      <w:r>
        <w:rPr>
          <w:rFonts w:cstheme="minorHAnsi"/>
        </w:rPr>
        <w:t xml:space="preserve"> o spełnianiu warunków udziału w postępowaniu </w:t>
      </w:r>
      <w:r w:rsidR="008648B1">
        <w:rPr>
          <w:rFonts w:cstheme="minorHAnsi"/>
        </w:rPr>
        <w:t>– Załącznik nr 3</w:t>
      </w:r>
    </w:p>
    <w:sectPr w:rsidR="009400F7" w:rsidRPr="006A0AA8" w:rsidSect="00007D45">
      <w:headerReference w:type="default" r:id="rId13"/>
      <w:footerReference w:type="default" r:id="rId14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A3035" w14:textId="77777777" w:rsidR="00422B1C" w:rsidRDefault="00422B1C" w:rsidP="009E4250">
      <w:pPr>
        <w:spacing w:after="0" w:line="240" w:lineRule="auto"/>
      </w:pPr>
      <w:r>
        <w:separator/>
      </w:r>
    </w:p>
  </w:endnote>
  <w:endnote w:type="continuationSeparator" w:id="0">
    <w:p w14:paraId="232CC9C3" w14:textId="77777777" w:rsidR="00422B1C" w:rsidRDefault="00422B1C" w:rsidP="009E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944382"/>
      <w:docPartObj>
        <w:docPartGallery w:val="Page Numbers (Bottom of Page)"/>
        <w:docPartUnique/>
      </w:docPartObj>
    </w:sdtPr>
    <w:sdtEndPr/>
    <w:sdtContent>
      <w:p w14:paraId="781166C3" w14:textId="7756515B" w:rsidR="00F84E64" w:rsidRDefault="00F84E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AC286" w14:textId="77777777" w:rsidR="00D06232" w:rsidRDefault="00D06232" w:rsidP="00D06232">
    <w:pPr>
      <w:pStyle w:val="Stopka"/>
      <w:tabs>
        <w:tab w:val="clear" w:pos="4536"/>
        <w:tab w:val="clear" w:pos="9072"/>
        <w:tab w:val="left" w:pos="385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9777E" w14:textId="77777777" w:rsidR="00422B1C" w:rsidRDefault="00422B1C" w:rsidP="009E4250">
      <w:pPr>
        <w:spacing w:after="0" w:line="240" w:lineRule="auto"/>
      </w:pPr>
      <w:r>
        <w:separator/>
      </w:r>
    </w:p>
  </w:footnote>
  <w:footnote w:type="continuationSeparator" w:id="0">
    <w:p w14:paraId="0D948B08" w14:textId="77777777" w:rsidR="00422B1C" w:rsidRDefault="00422B1C" w:rsidP="009E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387F3" w14:textId="66EB83D3" w:rsidR="009D36B0" w:rsidRDefault="00BB2D7B">
    <w:pPr>
      <w:pStyle w:val="Nagwek"/>
      <w:rPr>
        <w:rFonts w:ascii="Arial" w:hAnsi="Arial" w:cs="Arial"/>
        <w:b/>
        <w:noProof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2D1D93" wp14:editId="41659A0C">
          <wp:simplePos x="0" y="0"/>
          <wp:positionH relativeFrom="column">
            <wp:posOffset>-3810</wp:posOffset>
          </wp:positionH>
          <wp:positionV relativeFrom="paragraph">
            <wp:posOffset>-220980</wp:posOffset>
          </wp:positionV>
          <wp:extent cx="6120765" cy="622300"/>
          <wp:effectExtent l="0" t="0" r="0" b="6350"/>
          <wp:wrapTight wrapText="bothSides">
            <wp:wrapPolygon edited="0">
              <wp:start x="0" y="0"/>
              <wp:lineTo x="0" y="21159"/>
              <wp:lineTo x="21513" y="21159"/>
              <wp:lineTo x="21513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7A1">
      <w:t xml:space="preserve">  </w:t>
    </w:r>
  </w:p>
  <w:p w14:paraId="6C7ED530" w14:textId="2284A90A" w:rsidR="00C004FE" w:rsidRDefault="00C00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7EB"/>
    <w:multiLevelType w:val="hybridMultilevel"/>
    <w:tmpl w:val="654EE1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D3A"/>
    <w:multiLevelType w:val="hybridMultilevel"/>
    <w:tmpl w:val="00368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42A4"/>
    <w:multiLevelType w:val="hybridMultilevel"/>
    <w:tmpl w:val="8DC66B6A"/>
    <w:lvl w:ilvl="0" w:tplc="89C4B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0C53"/>
    <w:multiLevelType w:val="hybridMultilevel"/>
    <w:tmpl w:val="EDC06C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481D15"/>
    <w:multiLevelType w:val="hybridMultilevel"/>
    <w:tmpl w:val="F4A29A92"/>
    <w:lvl w:ilvl="0" w:tplc="6764BD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81EAE"/>
    <w:multiLevelType w:val="hybridMultilevel"/>
    <w:tmpl w:val="59BCE80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D4326BB"/>
    <w:multiLevelType w:val="hybridMultilevel"/>
    <w:tmpl w:val="1B62D1A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261036E"/>
    <w:multiLevelType w:val="hybridMultilevel"/>
    <w:tmpl w:val="1054B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52EA"/>
    <w:multiLevelType w:val="hybridMultilevel"/>
    <w:tmpl w:val="DDBC2A0A"/>
    <w:lvl w:ilvl="0" w:tplc="7A1E4D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4E72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10CEB"/>
    <w:multiLevelType w:val="hybridMultilevel"/>
    <w:tmpl w:val="E3D86048"/>
    <w:lvl w:ilvl="0" w:tplc="1FFA332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40ED8A">
      <w:start w:val="1"/>
      <w:numFmt w:val="lowerLetter"/>
      <w:lvlText w:val="%2)"/>
      <w:lvlJc w:val="left"/>
      <w:pPr>
        <w:ind w:left="795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205452">
      <w:start w:val="1"/>
      <w:numFmt w:val="lowerRoman"/>
      <w:lvlText w:val="%3"/>
      <w:lvlJc w:val="left"/>
      <w:pPr>
        <w:ind w:left="1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9ACC08">
      <w:start w:val="1"/>
      <w:numFmt w:val="decimal"/>
      <w:lvlText w:val="%4"/>
      <w:lvlJc w:val="left"/>
      <w:pPr>
        <w:ind w:left="2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E8325A">
      <w:start w:val="1"/>
      <w:numFmt w:val="lowerLetter"/>
      <w:lvlText w:val="%5"/>
      <w:lvlJc w:val="left"/>
      <w:pPr>
        <w:ind w:left="2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90CB0C">
      <w:start w:val="1"/>
      <w:numFmt w:val="lowerRoman"/>
      <w:lvlText w:val="%6"/>
      <w:lvlJc w:val="left"/>
      <w:pPr>
        <w:ind w:left="3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4070DC">
      <w:start w:val="1"/>
      <w:numFmt w:val="decimal"/>
      <w:lvlText w:val="%7"/>
      <w:lvlJc w:val="left"/>
      <w:pPr>
        <w:ind w:left="4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5105810">
      <w:start w:val="1"/>
      <w:numFmt w:val="lowerLetter"/>
      <w:lvlText w:val="%8"/>
      <w:lvlJc w:val="left"/>
      <w:pPr>
        <w:ind w:left="5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624827C">
      <w:start w:val="1"/>
      <w:numFmt w:val="lowerRoman"/>
      <w:lvlText w:val="%9"/>
      <w:lvlJc w:val="left"/>
      <w:pPr>
        <w:ind w:left="5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87C35A2"/>
    <w:multiLevelType w:val="hybridMultilevel"/>
    <w:tmpl w:val="E2A46C4E"/>
    <w:lvl w:ilvl="0" w:tplc="A1B04A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F3A12"/>
    <w:multiLevelType w:val="hybridMultilevel"/>
    <w:tmpl w:val="01486A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EA247B"/>
    <w:multiLevelType w:val="hybridMultilevel"/>
    <w:tmpl w:val="7A06AE1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97F53B0"/>
    <w:multiLevelType w:val="hybridMultilevel"/>
    <w:tmpl w:val="7ACA293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3A7339"/>
    <w:multiLevelType w:val="hybridMultilevel"/>
    <w:tmpl w:val="23C6D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B5964"/>
    <w:multiLevelType w:val="hybridMultilevel"/>
    <w:tmpl w:val="0A06FE4E"/>
    <w:lvl w:ilvl="0" w:tplc="9BD6D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47509"/>
    <w:multiLevelType w:val="hybridMultilevel"/>
    <w:tmpl w:val="38881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1607D"/>
    <w:multiLevelType w:val="hybridMultilevel"/>
    <w:tmpl w:val="DB363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E73E3"/>
    <w:multiLevelType w:val="hybridMultilevel"/>
    <w:tmpl w:val="F2B6C4E0"/>
    <w:lvl w:ilvl="0" w:tplc="924C19D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31D57"/>
    <w:multiLevelType w:val="hybridMultilevel"/>
    <w:tmpl w:val="B070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F6F37"/>
    <w:multiLevelType w:val="hybridMultilevel"/>
    <w:tmpl w:val="A5DEC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1591F"/>
    <w:multiLevelType w:val="hybridMultilevel"/>
    <w:tmpl w:val="AA5AB1FA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CB62DD7"/>
    <w:multiLevelType w:val="hybridMultilevel"/>
    <w:tmpl w:val="5FAEF54C"/>
    <w:lvl w:ilvl="0" w:tplc="87B21CEE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3"/>
  </w:num>
  <w:num w:numId="5">
    <w:abstractNumId w:val="19"/>
  </w:num>
  <w:num w:numId="6">
    <w:abstractNumId w:val="2"/>
  </w:num>
  <w:num w:numId="7">
    <w:abstractNumId w:val="20"/>
  </w:num>
  <w:num w:numId="8">
    <w:abstractNumId w:val="22"/>
  </w:num>
  <w:num w:numId="9">
    <w:abstractNumId w:val="17"/>
  </w:num>
  <w:num w:numId="10">
    <w:abstractNumId w:val="21"/>
  </w:num>
  <w:num w:numId="11">
    <w:abstractNumId w:val="16"/>
  </w:num>
  <w:num w:numId="12">
    <w:abstractNumId w:val="0"/>
  </w:num>
  <w:num w:numId="13">
    <w:abstractNumId w:val="1"/>
  </w:num>
  <w:num w:numId="14">
    <w:abstractNumId w:val="10"/>
  </w:num>
  <w:num w:numId="15">
    <w:abstractNumId w:val="14"/>
  </w:num>
  <w:num w:numId="16">
    <w:abstractNumId w:val="13"/>
  </w:num>
  <w:num w:numId="17">
    <w:abstractNumId w:val="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</w:num>
  <w:num w:numId="21">
    <w:abstractNumId w:val="11"/>
  </w:num>
  <w:num w:numId="22">
    <w:abstractNumId w:val="5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2-24"/>
    <w:docVar w:name="LE_Links" w:val="{FF7D7B20-BFE0-45E9-8FFC-1B4968CA2D88}"/>
  </w:docVars>
  <w:rsids>
    <w:rsidRoot w:val="00007D45"/>
    <w:rsid w:val="00007D45"/>
    <w:rsid w:val="0002769B"/>
    <w:rsid w:val="000315DB"/>
    <w:rsid w:val="0004056B"/>
    <w:rsid w:val="000418CE"/>
    <w:rsid w:val="00051445"/>
    <w:rsid w:val="00055227"/>
    <w:rsid w:val="00056243"/>
    <w:rsid w:val="000569BC"/>
    <w:rsid w:val="0006060B"/>
    <w:rsid w:val="00062237"/>
    <w:rsid w:val="00065B11"/>
    <w:rsid w:val="00074566"/>
    <w:rsid w:val="00075339"/>
    <w:rsid w:val="00076820"/>
    <w:rsid w:val="00096BC2"/>
    <w:rsid w:val="00097E2F"/>
    <w:rsid w:val="000A1868"/>
    <w:rsid w:val="000A76C0"/>
    <w:rsid w:val="000B3B42"/>
    <w:rsid w:val="000B4D30"/>
    <w:rsid w:val="000C11B0"/>
    <w:rsid w:val="000C265D"/>
    <w:rsid w:val="000C5A27"/>
    <w:rsid w:val="00103490"/>
    <w:rsid w:val="00106AC2"/>
    <w:rsid w:val="0012488B"/>
    <w:rsid w:val="00127159"/>
    <w:rsid w:val="00127E95"/>
    <w:rsid w:val="00132AB8"/>
    <w:rsid w:val="00134B56"/>
    <w:rsid w:val="001379BE"/>
    <w:rsid w:val="00143F00"/>
    <w:rsid w:val="00161049"/>
    <w:rsid w:val="001623B5"/>
    <w:rsid w:val="001661FE"/>
    <w:rsid w:val="001728F1"/>
    <w:rsid w:val="001736B7"/>
    <w:rsid w:val="00173837"/>
    <w:rsid w:val="00177BA5"/>
    <w:rsid w:val="00177CC0"/>
    <w:rsid w:val="00190205"/>
    <w:rsid w:val="001B44B9"/>
    <w:rsid w:val="001B710E"/>
    <w:rsid w:val="001C09E6"/>
    <w:rsid w:val="001C4C82"/>
    <w:rsid w:val="001D2EE7"/>
    <w:rsid w:val="001E0D0F"/>
    <w:rsid w:val="001E7D08"/>
    <w:rsid w:val="00205C98"/>
    <w:rsid w:val="0021616E"/>
    <w:rsid w:val="00226D41"/>
    <w:rsid w:val="0024040D"/>
    <w:rsid w:val="00243CAE"/>
    <w:rsid w:val="002468AC"/>
    <w:rsid w:val="0027319F"/>
    <w:rsid w:val="00275AB4"/>
    <w:rsid w:val="002801E9"/>
    <w:rsid w:val="002854E8"/>
    <w:rsid w:val="00290B24"/>
    <w:rsid w:val="0029449F"/>
    <w:rsid w:val="002B1B77"/>
    <w:rsid w:val="002B1F53"/>
    <w:rsid w:val="002B730D"/>
    <w:rsid w:val="002C081B"/>
    <w:rsid w:val="002C157A"/>
    <w:rsid w:val="002D2E7C"/>
    <w:rsid w:val="002E46D5"/>
    <w:rsid w:val="002F5C7F"/>
    <w:rsid w:val="0030527D"/>
    <w:rsid w:val="00305FA6"/>
    <w:rsid w:val="003131F3"/>
    <w:rsid w:val="00321317"/>
    <w:rsid w:val="00337565"/>
    <w:rsid w:val="0035139B"/>
    <w:rsid w:val="00361C5E"/>
    <w:rsid w:val="00362B68"/>
    <w:rsid w:val="00372449"/>
    <w:rsid w:val="00374C99"/>
    <w:rsid w:val="00383B4E"/>
    <w:rsid w:val="003924F5"/>
    <w:rsid w:val="003B165D"/>
    <w:rsid w:val="003B2AF0"/>
    <w:rsid w:val="003B4032"/>
    <w:rsid w:val="003D24B7"/>
    <w:rsid w:val="003D3C0B"/>
    <w:rsid w:val="003D4EE9"/>
    <w:rsid w:val="003E1915"/>
    <w:rsid w:val="003E73FC"/>
    <w:rsid w:val="003F4EFF"/>
    <w:rsid w:val="00402675"/>
    <w:rsid w:val="00403C35"/>
    <w:rsid w:val="00422B1C"/>
    <w:rsid w:val="00422D84"/>
    <w:rsid w:val="004324E0"/>
    <w:rsid w:val="00433DC1"/>
    <w:rsid w:val="00437CA3"/>
    <w:rsid w:val="004464CD"/>
    <w:rsid w:val="00450CFC"/>
    <w:rsid w:val="004518D1"/>
    <w:rsid w:val="004552D7"/>
    <w:rsid w:val="00465537"/>
    <w:rsid w:val="0048443B"/>
    <w:rsid w:val="0048455B"/>
    <w:rsid w:val="00487387"/>
    <w:rsid w:val="0049215F"/>
    <w:rsid w:val="004A49EC"/>
    <w:rsid w:val="004A55B3"/>
    <w:rsid w:val="004B119B"/>
    <w:rsid w:val="004B19B3"/>
    <w:rsid w:val="004B7789"/>
    <w:rsid w:val="004E59B6"/>
    <w:rsid w:val="004E780D"/>
    <w:rsid w:val="005139F8"/>
    <w:rsid w:val="005153A8"/>
    <w:rsid w:val="005167E9"/>
    <w:rsid w:val="00516B8F"/>
    <w:rsid w:val="0052060F"/>
    <w:rsid w:val="005211C3"/>
    <w:rsid w:val="00523CC7"/>
    <w:rsid w:val="00543915"/>
    <w:rsid w:val="00547701"/>
    <w:rsid w:val="00555E18"/>
    <w:rsid w:val="00556E63"/>
    <w:rsid w:val="00563516"/>
    <w:rsid w:val="005643B3"/>
    <w:rsid w:val="005674C2"/>
    <w:rsid w:val="005727A0"/>
    <w:rsid w:val="0057285B"/>
    <w:rsid w:val="00573C8E"/>
    <w:rsid w:val="00580B30"/>
    <w:rsid w:val="005833FF"/>
    <w:rsid w:val="00586B55"/>
    <w:rsid w:val="00595D5D"/>
    <w:rsid w:val="00596739"/>
    <w:rsid w:val="0059752F"/>
    <w:rsid w:val="005A7BA8"/>
    <w:rsid w:val="005B37DF"/>
    <w:rsid w:val="005D08CF"/>
    <w:rsid w:val="005D6DB9"/>
    <w:rsid w:val="005F025D"/>
    <w:rsid w:val="005F6C61"/>
    <w:rsid w:val="0060486A"/>
    <w:rsid w:val="00613EDA"/>
    <w:rsid w:val="00633D4E"/>
    <w:rsid w:val="00646664"/>
    <w:rsid w:val="00650CC9"/>
    <w:rsid w:val="00654B5E"/>
    <w:rsid w:val="00677D2F"/>
    <w:rsid w:val="00684FDA"/>
    <w:rsid w:val="006873B6"/>
    <w:rsid w:val="006958FB"/>
    <w:rsid w:val="00696D0F"/>
    <w:rsid w:val="006A0AA8"/>
    <w:rsid w:val="006B5591"/>
    <w:rsid w:val="006C1308"/>
    <w:rsid w:val="006C6535"/>
    <w:rsid w:val="006E48C3"/>
    <w:rsid w:val="006F6117"/>
    <w:rsid w:val="006F7A51"/>
    <w:rsid w:val="00700C7E"/>
    <w:rsid w:val="00705050"/>
    <w:rsid w:val="007070DF"/>
    <w:rsid w:val="00747678"/>
    <w:rsid w:val="00750405"/>
    <w:rsid w:val="007512B6"/>
    <w:rsid w:val="0076175E"/>
    <w:rsid w:val="007626E7"/>
    <w:rsid w:val="007672D9"/>
    <w:rsid w:val="007734C0"/>
    <w:rsid w:val="007746E0"/>
    <w:rsid w:val="0077775D"/>
    <w:rsid w:val="00790F74"/>
    <w:rsid w:val="007925D4"/>
    <w:rsid w:val="00792F8E"/>
    <w:rsid w:val="007976EE"/>
    <w:rsid w:val="00797EBD"/>
    <w:rsid w:val="007A2567"/>
    <w:rsid w:val="007B3E27"/>
    <w:rsid w:val="007B4400"/>
    <w:rsid w:val="007C6231"/>
    <w:rsid w:val="007D0B1F"/>
    <w:rsid w:val="007D765D"/>
    <w:rsid w:val="007F3939"/>
    <w:rsid w:val="007F5D1A"/>
    <w:rsid w:val="007F7B03"/>
    <w:rsid w:val="00801DD2"/>
    <w:rsid w:val="0080412B"/>
    <w:rsid w:val="00812BCE"/>
    <w:rsid w:val="00816229"/>
    <w:rsid w:val="008243E6"/>
    <w:rsid w:val="00824621"/>
    <w:rsid w:val="0084304B"/>
    <w:rsid w:val="00845B82"/>
    <w:rsid w:val="00847EB5"/>
    <w:rsid w:val="0085561E"/>
    <w:rsid w:val="00856757"/>
    <w:rsid w:val="008648B1"/>
    <w:rsid w:val="008662AC"/>
    <w:rsid w:val="00871927"/>
    <w:rsid w:val="008841C3"/>
    <w:rsid w:val="008865AC"/>
    <w:rsid w:val="008872F8"/>
    <w:rsid w:val="00890D8D"/>
    <w:rsid w:val="00891C66"/>
    <w:rsid w:val="008A65EF"/>
    <w:rsid w:val="008B0B3E"/>
    <w:rsid w:val="008B33DA"/>
    <w:rsid w:val="008C1FF7"/>
    <w:rsid w:val="008C3804"/>
    <w:rsid w:val="008D058F"/>
    <w:rsid w:val="008E6B50"/>
    <w:rsid w:val="008E736A"/>
    <w:rsid w:val="008F0E58"/>
    <w:rsid w:val="008F11F2"/>
    <w:rsid w:val="008F5A76"/>
    <w:rsid w:val="0090067B"/>
    <w:rsid w:val="00910CEB"/>
    <w:rsid w:val="00913B75"/>
    <w:rsid w:val="009400F7"/>
    <w:rsid w:val="00941040"/>
    <w:rsid w:val="009423E0"/>
    <w:rsid w:val="009524F8"/>
    <w:rsid w:val="0095515E"/>
    <w:rsid w:val="00961ADC"/>
    <w:rsid w:val="0096374D"/>
    <w:rsid w:val="0096550F"/>
    <w:rsid w:val="0097096B"/>
    <w:rsid w:val="00994D04"/>
    <w:rsid w:val="009B1CD9"/>
    <w:rsid w:val="009B279A"/>
    <w:rsid w:val="009B2E94"/>
    <w:rsid w:val="009C7375"/>
    <w:rsid w:val="009C76FA"/>
    <w:rsid w:val="009D095A"/>
    <w:rsid w:val="009D36B0"/>
    <w:rsid w:val="009E1039"/>
    <w:rsid w:val="009E4250"/>
    <w:rsid w:val="009F4B8E"/>
    <w:rsid w:val="009F7A9F"/>
    <w:rsid w:val="00A02240"/>
    <w:rsid w:val="00A02B2D"/>
    <w:rsid w:val="00A02E13"/>
    <w:rsid w:val="00A04688"/>
    <w:rsid w:val="00A04F18"/>
    <w:rsid w:val="00A05E13"/>
    <w:rsid w:val="00A21616"/>
    <w:rsid w:val="00A30360"/>
    <w:rsid w:val="00A31F14"/>
    <w:rsid w:val="00A32528"/>
    <w:rsid w:val="00A4471C"/>
    <w:rsid w:val="00A55E55"/>
    <w:rsid w:val="00A5707B"/>
    <w:rsid w:val="00A614BF"/>
    <w:rsid w:val="00A80122"/>
    <w:rsid w:val="00A85DBD"/>
    <w:rsid w:val="00A875D2"/>
    <w:rsid w:val="00A8777E"/>
    <w:rsid w:val="00A97D9B"/>
    <w:rsid w:val="00AA0D7F"/>
    <w:rsid w:val="00AA167A"/>
    <w:rsid w:val="00AA4B62"/>
    <w:rsid w:val="00AA50B0"/>
    <w:rsid w:val="00AA5737"/>
    <w:rsid w:val="00AA619D"/>
    <w:rsid w:val="00AB4A6F"/>
    <w:rsid w:val="00AC48A0"/>
    <w:rsid w:val="00AE5831"/>
    <w:rsid w:val="00AF17C7"/>
    <w:rsid w:val="00AF6B91"/>
    <w:rsid w:val="00B04469"/>
    <w:rsid w:val="00B12DA5"/>
    <w:rsid w:val="00B27368"/>
    <w:rsid w:val="00B32B1A"/>
    <w:rsid w:val="00B34524"/>
    <w:rsid w:val="00B3691B"/>
    <w:rsid w:val="00B5277B"/>
    <w:rsid w:val="00B613EB"/>
    <w:rsid w:val="00B63772"/>
    <w:rsid w:val="00B65772"/>
    <w:rsid w:val="00B70766"/>
    <w:rsid w:val="00B846EE"/>
    <w:rsid w:val="00B92C05"/>
    <w:rsid w:val="00BB2D7B"/>
    <w:rsid w:val="00BB3003"/>
    <w:rsid w:val="00BC4806"/>
    <w:rsid w:val="00BE257C"/>
    <w:rsid w:val="00BF34B4"/>
    <w:rsid w:val="00BF5665"/>
    <w:rsid w:val="00C004FE"/>
    <w:rsid w:val="00C01BCC"/>
    <w:rsid w:val="00C07D21"/>
    <w:rsid w:val="00C07EA4"/>
    <w:rsid w:val="00C13E5B"/>
    <w:rsid w:val="00C264D2"/>
    <w:rsid w:val="00C32A77"/>
    <w:rsid w:val="00C34229"/>
    <w:rsid w:val="00C40AFB"/>
    <w:rsid w:val="00C56AF4"/>
    <w:rsid w:val="00C62814"/>
    <w:rsid w:val="00C72505"/>
    <w:rsid w:val="00C82E19"/>
    <w:rsid w:val="00C836CA"/>
    <w:rsid w:val="00CA3C7F"/>
    <w:rsid w:val="00CC17A1"/>
    <w:rsid w:val="00CC3069"/>
    <w:rsid w:val="00CC33BE"/>
    <w:rsid w:val="00CD0657"/>
    <w:rsid w:val="00CD3AF6"/>
    <w:rsid w:val="00CE0D38"/>
    <w:rsid w:val="00CE3A12"/>
    <w:rsid w:val="00CE4DAD"/>
    <w:rsid w:val="00CE75D4"/>
    <w:rsid w:val="00CF311D"/>
    <w:rsid w:val="00D06232"/>
    <w:rsid w:val="00D2660E"/>
    <w:rsid w:val="00D30BFB"/>
    <w:rsid w:val="00D31105"/>
    <w:rsid w:val="00D43656"/>
    <w:rsid w:val="00D45284"/>
    <w:rsid w:val="00D51502"/>
    <w:rsid w:val="00D53942"/>
    <w:rsid w:val="00D603E5"/>
    <w:rsid w:val="00D7038D"/>
    <w:rsid w:val="00D87A21"/>
    <w:rsid w:val="00D91275"/>
    <w:rsid w:val="00D91954"/>
    <w:rsid w:val="00D96855"/>
    <w:rsid w:val="00DA4F2F"/>
    <w:rsid w:val="00DB23BC"/>
    <w:rsid w:val="00DB2734"/>
    <w:rsid w:val="00DB3AB3"/>
    <w:rsid w:val="00DB5BB5"/>
    <w:rsid w:val="00DC5B63"/>
    <w:rsid w:val="00DC7D5B"/>
    <w:rsid w:val="00DD179E"/>
    <w:rsid w:val="00DE02DE"/>
    <w:rsid w:val="00DE2A96"/>
    <w:rsid w:val="00DE5682"/>
    <w:rsid w:val="00DE6FB3"/>
    <w:rsid w:val="00DE7D7E"/>
    <w:rsid w:val="00DF54CC"/>
    <w:rsid w:val="00E11617"/>
    <w:rsid w:val="00E1538B"/>
    <w:rsid w:val="00E163E0"/>
    <w:rsid w:val="00E302E0"/>
    <w:rsid w:val="00E3121E"/>
    <w:rsid w:val="00E44546"/>
    <w:rsid w:val="00E47D5B"/>
    <w:rsid w:val="00E77D35"/>
    <w:rsid w:val="00E80AA7"/>
    <w:rsid w:val="00E83AEE"/>
    <w:rsid w:val="00E9016F"/>
    <w:rsid w:val="00E96299"/>
    <w:rsid w:val="00E96420"/>
    <w:rsid w:val="00EA6B50"/>
    <w:rsid w:val="00EB49AD"/>
    <w:rsid w:val="00EC023E"/>
    <w:rsid w:val="00ED0619"/>
    <w:rsid w:val="00ED1662"/>
    <w:rsid w:val="00EE1331"/>
    <w:rsid w:val="00EE355B"/>
    <w:rsid w:val="00EE59C6"/>
    <w:rsid w:val="00EE78DE"/>
    <w:rsid w:val="00EF1DF7"/>
    <w:rsid w:val="00F06D94"/>
    <w:rsid w:val="00F23954"/>
    <w:rsid w:val="00F23F38"/>
    <w:rsid w:val="00F36987"/>
    <w:rsid w:val="00F725B3"/>
    <w:rsid w:val="00F744F8"/>
    <w:rsid w:val="00F7541A"/>
    <w:rsid w:val="00F84E64"/>
    <w:rsid w:val="00F909FE"/>
    <w:rsid w:val="00F90F0C"/>
    <w:rsid w:val="00F9240B"/>
    <w:rsid w:val="00F93A12"/>
    <w:rsid w:val="00FA7086"/>
    <w:rsid w:val="00FB3EB9"/>
    <w:rsid w:val="00FC25D1"/>
    <w:rsid w:val="00FE0CC8"/>
    <w:rsid w:val="00FE3521"/>
    <w:rsid w:val="00FE4D58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B3432"/>
  <w15:chartTrackingRefBased/>
  <w15:docId w15:val="{DD6A672D-6F71-4C16-907A-4F98428F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EB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3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07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7D45"/>
    <w:rPr>
      <w:b/>
      <w:bCs/>
    </w:rPr>
  </w:style>
  <w:style w:type="character" w:styleId="Uwydatnienie">
    <w:name w:val="Emphasis"/>
    <w:basedOn w:val="Domylnaczcionkaakapitu"/>
    <w:uiPriority w:val="20"/>
    <w:qFormat/>
    <w:rsid w:val="00007D4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007D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250"/>
  </w:style>
  <w:style w:type="paragraph" w:styleId="Stopka">
    <w:name w:val="footer"/>
    <w:basedOn w:val="Normalny"/>
    <w:link w:val="StopkaZnak"/>
    <w:uiPriority w:val="99"/>
    <w:unhideWhenUsed/>
    <w:rsid w:val="009E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250"/>
  </w:style>
  <w:style w:type="table" w:customStyle="1" w:styleId="TableNormal">
    <w:name w:val="Table Normal"/>
    <w:uiPriority w:val="2"/>
    <w:semiHidden/>
    <w:unhideWhenUsed/>
    <w:qFormat/>
    <w:rsid w:val="00D436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4365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Nagwek1Znak">
    <w:name w:val="Nagłówek 1 Znak"/>
    <w:basedOn w:val="Domylnaczcionkaakapitu"/>
    <w:link w:val="Nagwek1"/>
    <w:uiPriority w:val="9"/>
    <w:rsid w:val="00613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613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3EDA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13EDA"/>
    <w:pPr>
      <w:widowControl w:val="0"/>
      <w:autoSpaceDE w:val="0"/>
      <w:autoSpaceDN w:val="0"/>
      <w:spacing w:after="0" w:line="240" w:lineRule="auto"/>
      <w:ind w:left="501" w:hanging="360"/>
      <w:jc w:val="both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79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79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9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9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9B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A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A1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8C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8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754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41A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rsid w:val="00AF6B91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8B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32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.skora@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.skora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bip.pomorskie.eu/a,64832,w-sprawie-wprowadzenia-regulaminu-udzielania-zamowien-publicznych-o-wartosci-ponizej-kwoty-130-000-z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7B20-BFE0-45E9-8FFC-1B4968CA2D8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C4B61C6-854C-4B6E-B465-3EB394AB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8</Pages>
  <Words>2392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Bomba Martyna</dc:creator>
  <cp:keywords/>
  <dc:description/>
  <cp:lastModifiedBy>Skóra Roksana</cp:lastModifiedBy>
  <cp:revision>111</cp:revision>
  <cp:lastPrinted>2025-07-30T12:13:00Z</cp:lastPrinted>
  <dcterms:created xsi:type="dcterms:W3CDTF">2025-07-17T09:27:00Z</dcterms:created>
  <dcterms:modified xsi:type="dcterms:W3CDTF">2025-08-12T09:47:00Z</dcterms:modified>
</cp:coreProperties>
</file>